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B3528A" w14:textId="49CC80D3" w:rsidR="00E90E49" w:rsidRPr="00BC1A65" w:rsidRDefault="00E90E49" w:rsidP="00E35559">
      <w:pPr>
        <w:pStyle w:val="3GPPHeader"/>
        <w:spacing w:after="60"/>
        <w:rPr>
          <w:szCs w:val="24"/>
          <w:lang w:val="en-US"/>
        </w:rPr>
      </w:pPr>
      <w:bookmarkStart w:id="0" w:name="_GoBack"/>
      <w:bookmarkEnd w:id="0"/>
      <w:r w:rsidRPr="00BC1A65">
        <w:rPr>
          <w:lang w:val="en-US"/>
        </w:rPr>
        <w:t>3GPP TSG-RAN WG</w:t>
      </w:r>
      <w:r w:rsidR="008F1C4E" w:rsidRPr="00BC1A65">
        <w:rPr>
          <w:lang w:val="en-US"/>
        </w:rPr>
        <w:t>1</w:t>
      </w:r>
      <w:r w:rsidRPr="00BC1A65">
        <w:rPr>
          <w:lang w:val="en-US"/>
        </w:rPr>
        <w:t xml:space="preserve"> </w:t>
      </w:r>
      <w:r w:rsidR="008F1C4E" w:rsidRPr="00BC1A65">
        <w:rPr>
          <w:lang w:val="en-US"/>
        </w:rPr>
        <w:t xml:space="preserve">Meeting </w:t>
      </w:r>
      <w:r w:rsidRPr="00BC1A65">
        <w:rPr>
          <w:szCs w:val="24"/>
          <w:lang w:val="en-US"/>
        </w:rPr>
        <w:t>#</w:t>
      </w:r>
      <w:r w:rsidR="00AA0854" w:rsidRPr="00BC1A65">
        <w:rPr>
          <w:szCs w:val="24"/>
          <w:lang w:val="en-US"/>
        </w:rPr>
        <w:t>10</w:t>
      </w:r>
      <w:r w:rsidR="008B7805">
        <w:rPr>
          <w:szCs w:val="24"/>
        </w:rPr>
        <w:t>3</w:t>
      </w:r>
      <w:r w:rsidR="00590941" w:rsidRPr="00BC1A65">
        <w:rPr>
          <w:szCs w:val="24"/>
          <w:lang w:val="en-US"/>
        </w:rPr>
        <w:t>-e</w:t>
      </w:r>
      <w:r w:rsidRPr="00BC1A65">
        <w:rPr>
          <w:szCs w:val="24"/>
          <w:lang w:val="en-US"/>
        </w:rPr>
        <w:tab/>
      </w:r>
      <w:r w:rsidR="002A5B29">
        <w:t>R1-2008748</w:t>
      </w:r>
    </w:p>
    <w:p w14:paraId="7FD0A2FD" w14:textId="20B75FF1" w:rsidR="00E90E49" w:rsidRPr="00BC1A65" w:rsidRDefault="00590941" w:rsidP="00357380">
      <w:pPr>
        <w:pStyle w:val="3GPPHeader"/>
        <w:rPr>
          <w:lang w:val="en-US"/>
        </w:rPr>
      </w:pPr>
      <w:r w:rsidRPr="00BC1A65">
        <w:rPr>
          <w:szCs w:val="24"/>
          <w:lang w:val="en-US"/>
        </w:rPr>
        <w:t xml:space="preserve">e-Meeting, </w:t>
      </w:r>
      <w:r w:rsidR="008B7805" w:rsidRPr="008B7805">
        <w:rPr>
          <w:szCs w:val="24"/>
          <w:lang w:val="en-US"/>
        </w:rPr>
        <w:t>October 26th – November 13th, 2020</w:t>
      </w:r>
    </w:p>
    <w:p w14:paraId="39677B96" w14:textId="77777777" w:rsidR="00F5011A" w:rsidRPr="00BC1A65" w:rsidRDefault="00F5011A" w:rsidP="00311702">
      <w:pPr>
        <w:pStyle w:val="3GPPHeader"/>
        <w:rPr>
          <w:sz w:val="22"/>
          <w:lang w:val="en-US"/>
        </w:rPr>
      </w:pPr>
    </w:p>
    <w:p w14:paraId="0209C9BC" w14:textId="7245A1B6" w:rsidR="00E90E49" w:rsidRPr="00BC1A65" w:rsidRDefault="00E90E49" w:rsidP="00311702">
      <w:pPr>
        <w:pStyle w:val="3GPPHeader"/>
        <w:rPr>
          <w:sz w:val="22"/>
          <w:lang w:val="en-US"/>
        </w:rPr>
      </w:pPr>
      <w:r w:rsidRPr="00BC1A65">
        <w:rPr>
          <w:sz w:val="22"/>
          <w:lang w:val="en-US"/>
        </w:rPr>
        <w:t>Agenda Item:</w:t>
      </w:r>
      <w:r w:rsidRPr="00BC1A65">
        <w:rPr>
          <w:sz w:val="22"/>
          <w:lang w:val="en-US"/>
        </w:rPr>
        <w:tab/>
      </w:r>
      <w:r w:rsidR="00ED0F14">
        <w:rPr>
          <w:sz w:val="22"/>
          <w:lang w:val="en-US"/>
        </w:rPr>
        <w:t>5</w:t>
      </w:r>
    </w:p>
    <w:p w14:paraId="4C8CF4A8" w14:textId="3DB9447B" w:rsidR="00E90E49" w:rsidRPr="00BC1A65" w:rsidRDefault="003D3C45" w:rsidP="00F64C2B">
      <w:pPr>
        <w:pStyle w:val="3GPPHeader"/>
        <w:rPr>
          <w:sz w:val="22"/>
          <w:lang w:val="en-US"/>
        </w:rPr>
      </w:pPr>
      <w:r w:rsidRPr="00BC1A65">
        <w:rPr>
          <w:sz w:val="22"/>
          <w:lang w:val="en-US"/>
        </w:rPr>
        <w:t>Source:</w:t>
      </w:r>
      <w:r w:rsidR="00E90E49" w:rsidRPr="00BC1A65">
        <w:rPr>
          <w:sz w:val="22"/>
          <w:lang w:val="en-US"/>
        </w:rPr>
        <w:tab/>
      </w:r>
      <w:r w:rsidR="00F64C2B" w:rsidRPr="00BC1A65">
        <w:rPr>
          <w:sz w:val="22"/>
          <w:lang w:val="en-US"/>
        </w:rPr>
        <w:t>Ericsson</w:t>
      </w:r>
    </w:p>
    <w:p w14:paraId="5692B630" w14:textId="6DEB71CC" w:rsidR="00E90E49" w:rsidRPr="00BC1A65" w:rsidRDefault="003D3C45" w:rsidP="00311702">
      <w:pPr>
        <w:pStyle w:val="3GPPHeader"/>
        <w:rPr>
          <w:sz w:val="22"/>
          <w:lang w:val="en-US"/>
        </w:rPr>
      </w:pPr>
      <w:r w:rsidRPr="00BC1A65">
        <w:rPr>
          <w:sz w:val="22"/>
          <w:lang w:val="en-US"/>
        </w:rPr>
        <w:t>Title:</w:t>
      </w:r>
      <w:r w:rsidR="00E90E49" w:rsidRPr="00BC1A65">
        <w:rPr>
          <w:sz w:val="22"/>
          <w:lang w:val="en-US"/>
        </w:rPr>
        <w:tab/>
      </w:r>
      <w:r w:rsidR="008B7805" w:rsidRPr="008B7805">
        <w:rPr>
          <w:sz w:val="22"/>
          <w:lang w:val="en-US"/>
        </w:rPr>
        <w:t>Discussion on RAN2 LS on RAN2 agreements and RAN1 related issues</w:t>
      </w:r>
    </w:p>
    <w:p w14:paraId="7D7F46BF" w14:textId="580D20A7" w:rsidR="00E90E49" w:rsidRPr="00BC1A65" w:rsidRDefault="00E90E49" w:rsidP="00400718">
      <w:pPr>
        <w:pStyle w:val="3GPPHeader"/>
        <w:rPr>
          <w:lang w:val="en-US"/>
        </w:rPr>
      </w:pPr>
      <w:r w:rsidRPr="00BC1A65">
        <w:rPr>
          <w:sz w:val="22"/>
          <w:lang w:val="en-US"/>
        </w:rPr>
        <w:t>Document for:</w:t>
      </w:r>
      <w:r w:rsidRPr="00BC1A65">
        <w:rPr>
          <w:sz w:val="22"/>
          <w:lang w:val="en-US"/>
        </w:rPr>
        <w:tab/>
      </w:r>
      <w:r w:rsidR="00590941" w:rsidRPr="00BC1A65">
        <w:rPr>
          <w:sz w:val="22"/>
          <w:szCs w:val="18"/>
          <w:lang w:val="en-US"/>
        </w:rPr>
        <w:t>Discussion, Decision</w:t>
      </w:r>
    </w:p>
    <w:p w14:paraId="21296B41" w14:textId="12D8F0C9" w:rsidR="00E24469" w:rsidRPr="00BC1A65" w:rsidRDefault="00230D18">
      <w:pPr>
        <w:pStyle w:val="Heading1"/>
        <w:rPr>
          <w:lang w:val="en-US"/>
        </w:rPr>
      </w:pPr>
      <w:r w:rsidRPr="00BC1A65">
        <w:rPr>
          <w:lang w:val="en-US"/>
        </w:rPr>
        <w:t>1</w:t>
      </w:r>
      <w:r w:rsidRPr="00BC1A65">
        <w:rPr>
          <w:lang w:val="en-US"/>
        </w:rPr>
        <w:tab/>
      </w:r>
      <w:r w:rsidR="00E90E49" w:rsidRPr="00BC1A65">
        <w:rPr>
          <w:lang w:val="en-US"/>
        </w:rPr>
        <w:t>Introduction</w:t>
      </w:r>
    </w:p>
    <w:p w14:paraId="3AACA7E4" w14:textId="67AD2F09" w:rsidR="00ED0F14" w:rsidRDefault="00ED0F14" w:rsidP="00ED0F14">
      <w:pPr>
        <w:rPr>
          <w:lang w:val="en-US"/>
        </w:rPr>
      </w:pPr>
      <w:r>
        <w:rPr>
          <w:lang w:val="en-US"/>
        </w:rPr>
        <w:t xml:space="preserve">RAN1 received from RAN2 the LS in </w:t>
      </w:r>
      <w:r w:rsidRPr="00ED0F14">
        <w:rPr>
          <w:lang w:val="en-US"/>
        </w:rPr>
        <w:t>R1-200752</w:t>
      </w:r>
      <w:r w:rsidR="00CA26BD">
        <w:rPr>
          <w:lang w:val="en-US"/>
        </w:rPr>
        <w:t>1</w:t>
      </w:r>
      <w:r w:rsidRPr="00ED0F14">
        <w:rPr>
          <w:lang w:val="en-US"/>
        </w:rPr>
        <w:t xml:space="preserve"> (R2-200858</w:t>
      </w:r>
      <w:r w:rsidR="00CA26BD">
        <w:rPr>
          <w:lang w:val="en-US"/>
        </w:rPr>
        <w:t>5</w:t>
      </w:r>
      <w:r w:rsidRPr="00ED0F14">
        <w:rPr>
          <w:lang w:val="en-US"/>
        </w:rPr>
        <w:t>)</w:t>
      </w:r>
      <w:r>
        <w:rPr>
          <w:lang w:val="en-US"/>
        </w:rPr>
        <w:t xml:space="preserve"> with the following question:</w:t>
      </w:r>
    </w:p>
    <w:tbl>
      <w:tblPr>
        <w:tblStyle w:val="TableGrid"/>
        <w:tblW w:w="0" w:type="auto"/>
        <w:tblLook w:val="04A0" w:firstRow="1" w:lastRow="0" w:firstColumn="1" w:lastColumn="0" w:noHBand="0" w:noVBand="1"/>
      </w:tblPr>
      <w:tblGrid>
        <w:gridCol w:w="9629"/>
      </w:tblGrid>
      <w:tr w:rsidR="00ED0F14" w14:paraId="4019D8FF" w14:textId="77777777" w:rsidTr="00ED0F14">
        <w:tc>
          <w:tcPr>
            <w:tcW w:w="9629" w:type="dxa"/>
          </w:tcPr>
          <w:p w14:paraId="51A368D2" w14:textId="77777777" w:rsidR="00CA26BD" w:rsidRDefault="00CA26BD" w:rsidP="00CA26BD">
            <w:pPr>
              <w:spacing w:line="276" w:lineRule="auto"/>
              <w:rPr>
                <w:rFonts w:ascii="Arial" w:eastAsia="Malgun Gothic" w:hAnsi="Arial" w:cs="Arial"/>
                <w:b/>
                <w:u w:val="single"/>
                <w:lang w:eastAsia="ko-KR"/>
              </w:rPr>
            </w:pPr>
            <w:r>
              <w:rPr>
                <w:rFonts w:ascii="Arial" w:eastAsia="Malgun Gothic" w:hAnsi="Arial" w:cs="Arial"/>
                <w:b/>
                <w:u w:val="single"/>
                <w:lang w:eastAsia="ko-KR"/>
              </w:rPr>
              <w:t>Resource selection for dropped retransmission</w:t>
            </w:r>
          </w:p>
          <w:p w14:paraId="04F91FD4" w14:textId="77777777" w:rsidR="00CA26BD" w:rsidRDefault="00CA26BD" w:rsidP="00CA26BD">
            <w:pPr>
              <w:spacing w:after="180"/>
              <w:ind w:left="426"/>
              <w:rPr>
                <w:rFonts w:ascii="Arial" w:eastAsia="DengXian" w:hAnsi="Arial" w:cs="Arial"/>
              </w:rPr>
            </w:pPr>
          </w:p>
          <w:p w14:paraId="6446ABD4" w14:textId="77777777" w:rsidR="00CA26BD" w:rsidRDefault="00CA26BD" w:rsidP="00CA26BD">
            <w:pPr>
              <w:pStyle w:val="ListParagraph"/>
              <w:spacing w:after="120"/>
              <w:ind w:left="0"/>
              <w:rPr>
                <w:rFonts w:ascii="Arial" w:eastAsia="Malgun Gothic" w:hAnsi="Arial" w:cs="Arial"/>
                <w:lang w:eastAsia="ko-KR"/>
              </w:rPr>
            </w:pPr>
            <w:r>
              <w:rPr>
                <w:rFonts w:ascii="Arial" w:eastAsia="Malgun Gothic" w:hAnsi="Arial" w:cs="Arial"/>
                <w:lang w:eastAsia="ko-KR"/>
              </w:rPr>
              <w:t>RAN1 previously made an agreement on resource selection for a dropped retransmission grant (in bold text) as follows:</w:t>
            </w:r>
          </w:p>
          <w:p w14:paraId="063ADD7A" w14:textId="77777777" w:rsidR="00CA26BD" w:rsidRDefault="00CA26BD" w:rsidP="00CA26BD">
            <w:pPr>
              <w:pStyle w:val="ListParagraph"/>
              <w:spacing w:after="120"/>
              <w:ind w:left="0"/>
              <w:rPr>
                <w:rFonts w:ascii="Arial" w:eastAsia="Malgun Gothic" w:hAnsi="Arial" w:cs="Arial"/>
                <w:lang w:eastAsia="ko-KR"/>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1"/>
            </w:tblGrid>
            <w:tr w:rsidR="00CA26BD" w14:paraId="4396D745" w14:textId="77777777" w:rsidTr="002A5B29">
              <w:tc>
                <w:tcPr>
                  <w:tcW w:w="9671" w:type="dxa"/>
                  <w:tcBorders>
                    <w:top w:val="single" w:sz="4" w:space="0" w:color="auto"/>
                    <w:left w:val="single" w:sz="4" w:space="0" w:color="auto"/>
                    <w:bottom w:val="single" w:sz="4" w:space="0" w:color="auto"/>
                    <w:right w:val="single" w:sz="4" w:space="0" w:color="auto"/>
                  </w:tcBorders>
                  <w:hideMark/>
                </w:tcPr>
                <w:p w14:paraId="1B4F55A8" w14:textId="77777777" w:rsidR="00CA26BD" w:rsidRDefault="00CA26BD" w:rsidP="00CA26BD">
                  <w:pPr>
                    <w:spacing w:line="276" w:lineRule="auto"/>
                    <w:rPr>
                      <w:rFonts w:ascii="Arial" w:eastAsia="Malgun Gothic" w:hAnsi="Arial" w:cs="Arial"/>
                      <w:b/>
                      <w:u w:val="single"/>
                      <w:lang w:eastAsia="ko-KR"/>
                    </w:rPr>
                  </w:pPr>
                  <w:r>
                    <w:rPr>
                      <w:rFonts w:ascii="Arial" w:eastAsia="Malgun Gothic" w:hAnsi="Arial" w:cs="Arial"/>
                      <w:b/>
                      <w:u w:val="single"/>
                      <w:lang w:eastAsia="ko-KR"/>
                    </w:rPr>
                    <w:t>Agreements:</w:t>
                  </w:r>
                </w:p>
                <w:p w14:paraId="4D95DAAF" w14:textId="77777777" w:rsidR="00CA26BD" w:rsidRDefault="00CA26BD" w:rsidP="00CA26BD">
                  <w:pPr>
                    <w:pStyle w:val="ListParagraph"/>
                    <w:spacing w:after="120"/>
                    <w:ind w:left="0"/>
                    <w:rPr>
                      <w:rFonts w:ascii="Arial" w:eastAsia="Malgun Gothic" w:hAnsi="Arial" w:cs="Arial"/>
                      <w:i/>
                      <w:lang w:eastAsia="ko-KR"/>
                    </w:rPr>
                  </w:pPr>
                  <w:r>
                    <w:rPr>
                      <w:rFonts w:ascii="Arial" w:eastAsia="Malgun Gothic" w:hAnsi="Arial" w:cs="Arial"/>
                      <w:i/>
                      <w:lang w:eastAsia="ko-KR"/>
                    </w:rPr>
                    <w:t>In Step 2, a UE shall select resources so that HARQ retransmission resources can be reserved by a prior SCI, except that</w:t>
                  </w:r>
                </w:p>
                <w:p w14:paraId="08F33E73" w14:textId="77777777" w:rsidR="00CA26BD" w:rsidRDefault="00CA26BD" w:rsidP="00CA26BD">
                  <w:pPr>
                    <w:pStyle w:val="ListParagraph"/>
                    <w:numPr>
                      <w:ilvl w:val="1"/>
                      <w:numId w:val="29"/>
                    </w:numPr>
                    <w:spacing w:line="240" w:lineRule="auto"/>
                    <w:ind w:leftChars="400" w:left="1240"/>
                    <w:contextualSpacing/>
                    <w:rPr>
                      <w:rFonts w:ascii="Arial" w:eastAsia="Malgun Gothic" w:hAnsi="Arial" w:cs="Arial"/>
                      <w:i/>
                      <w:lang w:eastAsia="ko-KR"/>
                    </w:rPr>
                  </w:pPr>
                  <w:r>
                    <w:rPr>
                      <w:rFonts w:ascii="Arial" w:eastAsia="Malgun Gothic" w:hAnsi="Arial" w:cs="Arial"/>
                      <w:i/>
                      <w:lang w:eastAsia="ko-KR"/>
                    </w:rPr>
                    <w:t>In case no resource can be found for reservation (e.g., based on the identified candidate set after Step 1) for a retransmission of a TB, the re-transmission can be transmitted on a resource that is not reserved</w:t>
                  </w:r>
                </w:p>
                <w:p w14:paraId="76AF7134" w14:textId="77777777" w:rsidR="00CA26BD" w:rsidRDefault="00CA26BD" w:rsidP="00CA26BD">
                  <w:pPr>
                    <w:pStyle w:val="ListParagraph"/>
                    <w:numPr>
                      <w:ilvl w:val="1"/>
                      <w:numId w:val="29"/>
                    </w:numPr>
                    <w:spacing w:line="240" w:lineRule="auto"/>
                    <w:ind w:leftChars="400" w:left="1240"/>
                    <w:contextualSpacing/>
                    <w:rPr>
                      <w:rFonts w:ascii="Arial" w:eastAsia="Malgun Gothic" w:hAnsi="Arial" w:cs="Arial"/>
                      <w:b/>
                      <w:lang w:eastAsia="ko-KR"/>
                    </w:rPr>
                  </w:pPr>
                  <w:r>
                    <w:rPr>
                      <w:rFonts w:ascii="Arial" w:eastAsia="Malgun Gothic" w:hAnsi="Arial" w:cs="Arial"/>
                      <w:b/>
                      <w:i/>
                      <w:lang w:eastAsia="ko-KR"/>
                    </w:rPr>
                    <w:t>After the resource selection is performed, HARQ retransmission on a resource not reserved by a prior SCI is allowed due to transmission dropping caused by prioritization, pre-emption and congestion control</w:t>
                  </w:r>
                </w:p>
              </w:tc>
            </w:tr>
          </w:tbl>
          <w:p w14:paraId="0CCD43D1" w14:textId="77777777" w:rsidR="00CA26BD" w:rsidRDefault="00CA26BD" w:rsidP="00CA26BD">
            <w:pPr>
              <w:pStyle w:val="ListParagraph"/>
              <w:spacing w:after="120"/>
              <w:ind w:left="0"/>
              <w:rPr>
                <w:rFonts w:ascii="Arial" w:eastAsia="Malgun Gothic" w:hAnsi="Arial" w:cs="Arial"/>
                <w:lang w:eastAsia="ko-KR"/>
              </w:rPr>
            </w:pPr>
          </w:p>
          <w:p w14:paraId="39AF62EC" w14:textId="77777777" w:rsidR="00CA26BD" w:rsidRDefault="00CA26BD" w:rsidP="00CA26BD">
            <w:pPr>
              <w:pStyle w:val="ListParagraph"/>
              <w:spacing w:after="120"/>
              <w:ind w:left="0"/>
              <w:rPr>
                <w:rFonts w:ascii="Arial" w:eastAsia="Malgun Gothic" w:hAnsi="Arial" w:cs="Arial"/>
                <w:lang w:eastAsia="ko-KR"/>
              </w:rPr>
            </w:pPr>
            <w:r>
              <w:rPr>
                <w:rFonts w:ascii="Arial" w:eastAsia="Malgun Gothic" w:hAnsi="Arial" w:cs="Arial"/>
                <w:lang w:eastAsia="ko-KR"/>
              </w:rPr>
              <w:t xml:space="preserve">According to the above MAC procedure, RAN2 has discussed the current TX resource reselection check procedure in RAN2#111-e, i.e., after a selected </w:t>
            </w:r>
            <w:proofErr w:type="spellStart"/>
            <w:r>
              <w:rPr>
                <w:rFonts w:ascii="Arial" w:eastAsia="Malgun Gothic" w:hAnsi="Arial" w:cs="Arial"/>
                <w:lang w:eastAsia="ko-KR"/>
              </w:rPr>
              <w:t>sidelink</w:t>
            </w:r>
            <w:proofErr w:type="spellEnd"/>
            <w:r>
              <w:rPr>
                <w:rFonts w:ascii="Arial" w:eastAsia="Malgun Gothic" w:hAnsi="Arial" w:cs="Arial"/>
                <w:lang w:eastAsia="ko-KR"/>
              </w:rPr>
              <w:t xml:space="preserve"> grant is created by resource (re-)selection in SL mode 2, if the MAC entity detects dropped NR SL TX resource caused by prioritization, pre-emption and congestion control for the selected </w:t>
            </w:r>
            <w:proofErr w:type="spellStart"/>
            <w:r>
              <w:rPr>
                <w:rFonts w:ascii="Arial" w:eastAsia="Malgun Gothic" w:hAnsi="Arial" w:cs="Arial"/>
                <w:lang w:eastAsia="ko-KR"/>
              </w:rPr>
              <w:t>sidelink</w:t>
            </w:r>
            <w:proofErr w:type="spellEnd"/>
            <w:r>
              <w:rPr>
                <w:rFonts w:ascii="Arial" w:eastAsia="Malgun Gothic" w:hAnsi="Arial" w:cs="Arial"/>
                <w:lang w:eastAsia="ko-KR"/>
              </w:rPr>
              <w:t xml:space="preserve"> grant, some companies think that it is not clear whether the MAC entity needs to perform resource reselection, to replace the dropped resource(s) by the re-selected resource(s) for the selected </w:t>
            </w:r>
            <w:proofErr w:type="spellStart"/>
            <w:r>
              <w:rPr>
                <w:rFonts w:ascii="Arial" w:eastAsia="Malgun Gothic" w:hAnsi="Arial" w:cs="Arial"/>
                <w:lang w:eastAsia="ko-KR"/>
              </w:rPr>
              <w:t>sidelink</w:t>
            </w:r>
            <w:proofErr w:type="spellEnd"/>
            <w:r>
              <w:rPr>
                <w:rFonts w:ascii="Arial" w:eastAsia="Malgun Gothic" w:hAnsi="Arial" w:cs="Arial"/>
                <w:lang w:eastAsia="ko-KR"/>
              </w:rPr>
              <w:t xml:space="preserve"> grant.</w:t>
            </w:r>
          </w:p>
          <w:p w14:paraId="6BEEB81B" w14:textId="1872C1D7" w:rsidR="00ED0F14" w:rsidRDefault="00CA26BD" w:rsidP="00CA26BD">
            <w:pPr>
              <w:spacing w:after="0"/>
              <w:rPr>
                <w:lang w:val="en-US"/>
              </w:rPr>
            </w:pPr>
            <w:r>
              <w:rPr>
                <w:rFonts w:ascii="Arial" w:eastAsia="Malgun Gothic" w:hAnsi="Arial" w:cs="Arial"/>
                <w:b/>
                <w:lang w:eastAsia="ko-KR"/>
              </w:rPr>
              <w:t xml:space="preserve">Q1: RAN2 would like to ask RAN1 whether resource reselection is needed </w:t>
            </w:r>
            <w:bookmarkStart w:id="1" w:name="_Hlk53494246"/>
            <w:r>
              <w:rPr>
                <w:rFonts w:ascii="Arial" w:eastAsia="Malgun Gothic" w:hAnsi="Arial" w:cs="Arial"/>
                <w:b/>
                <w:lang w:eastAsia="ko-KR"/>
              </w:rPr>
              <w:t>for dropped retransmission caused by prioritization, pre-emption and congestion control</w:t>
            </w:r>
            <w:bookmarkEnd w:id="1"/>
            <w:r>
              <w:rPr>
                <w:rFonts w:ascii="Arial" w:eastAsia="Malgun Gothic" w:hAnsi="Arial" w:cs="Arial"/>
                <w:b/>
                <w:lang w:eastAsia="ko-KR"/>
              </w:rPr>
              <w:t>.</w:t>
            </w:r>
          </w:p>
        </w:tc>
      </w:tr>
    </w:tbl>
    <w:p w14:paraId="1544674B" w14:textId="1DB836B7" w:rsidR="00ED0F14" w:rsidRPr="00BC1A65" w:rsidRDefault="00ED0F14" w:rsidP="00ED0F14">
      <w:pPr>
        <w:spacing w:before="240" w:after="0"/>
        <w:rPr>
          <w:lang w:val="en-US"/>
        </w:rPr>
      </w:pPr>
      <w:r>
        <w:rPr>
          <w:lang w:val="en-US"/>
        </w:rPr>
        <w:t xml:space="preserve">In this paper we discuss the reply. A draft LS has been submitted in </w:t>
      </w:r>
      <w:r w:rsidR="00595D12">
        <w:rPr>
          <w:lang w:val="en-US"/>
        </w:rPr>
        <w:fldChar w:fldCharType="begin"/>
      </w:r>
      <w:r w:rsidR="00595D12">
        <w:rPr>
          <w:lang w:val="en-US"/>
        </w:rPr>
        <w:instrText xml:space="preserve"> REF _Ref53668199 \r \h </w:instrText>
      </w:r>
      <w:r w:rsidR="00595D12">
        <w:rPr>
          <w:lang w:val="en-US"/>
        </w:rPr>
      </w:r>
      <w:r w:rsidR="00595D12">
        <w:rPr>
          <w:lang w:val="en-US"/>
        </w:rPr>
        <w:fldChar w:fldCharType="separate"/>
      </w:r>
      <w:r w:rsidR="00595D12">
        <w:rPr>
          <w:lang w:val="en-US"/>
        </w:rPr>
        <w:t>[1]</w:t>
      </w:r>
      <w:r w:rsidR="00595D12">
        <w:rPr>
          <w:lang w:val="en-US"/>
        </w:rPr>
        <w:fldChar w:fldCharType="end"/>
      </w:r>
    </w:p>
    <w:p w14:paraId="2F1DD551" w14:textId="360798D3" w:rsidR="006A4056" w:rsidRDefault="00722994" w:rsidP="00722994">
      <w:pPr>
        <w:pStyle w:val="Heading1"/>
        <w:rPr>
          <w:lang w:val="en-US"/>
        </w:rPr>
      </w:pPr>
      <w:r w:rsidRPr="00BC1A65">
        <w:rPr>
          <w:lang w:val="en-US"/>
        </w:rPr>
        <w:t>2</w:t>
      </w:r>
      <w:r w:rsidRPr="00BC1A65">
        <w:rPr>
          <w:lang w:val="en-US"/>
        </w:rPr>
        <w:tab/>
      </w:r>
      <w:r w:rsidR="00ED0F14">
        <w:rPr>
          <w:lang w:val="en-US"/>
        </w:rPr>
        <w:t>Discussion</w:t>
      </w:r>
    </w:p>
    <w:p w14:paraId="5C7EAF97" w14:textId="7A1262DB" w:rsidR="002D6F1E" w:rsidRDefault="002D6F1E" w:rsidP="002D6F1E">
      <w:pPr>
        <w:rPr>
          <w:lang w:val="en-US" w:eastAsia="ja-JP"/>
        </w:rPr>
      </w:pPr>
      <w:r>
        <w:rPr>
          <w:lang w:val="en-US" w:eastAsia="ja-JP"/>
        </w:rPr>
        <w:t>In RAN1#</w:t>
      </w:r>
      <w:r w:rsidR="00CA26BD">
        <w:rPr>
          <w:lang w:val="en-US" w:eastAsia="ja-JP"/>
        </w:rPr>
        <w:t>98</w:t>
      </w:r>
      <w:r>
        <w:rPr>
          <w:lang w:val="en-US" w:eastAsia="ja-JP"/>
        </w:rPr>
        <w:t>, the following agreement was made:</w:t>
      </w:r>
    </w:p>
    <w:tbl>
      <w:tblPr>
        <w:tblStyle w:val="TableGrid"/>
        <w:tblW w:w="0" w:type="auto"/>
        <w:tblLook w:val="04A0" w:firstRow="1" w:lastRow="0" w:firstColumn="1" w:lastColumn="0" w:noHBand="0" w:noVBand="1"/>
      </w:tblPr>
      <w:tblGrid>
        <w:gridCol w:w="9629"/>
      </w:tblGrid>
      <w:tr w:rsidR="002D6F1E" w14:paraId="31322599" w14:textId="77777777" w:rsidTr="002D6F1E">
        <w:tc>
          <w:tcPr>
            <w:tcW w:w="9629" w:type="dxa"/>
          </w:tcPr>
          <w:p w14:paraId="2A41F18F" w14:textId="77777777" w:rsidR="00CA26BD" w:rsidRPr="00B3641D" w:rsidRDefault="00CA26BD" w:rsidP="00CA26BD">
            <w:pPr>
              <w:spacing w:before="240"/>
              <w:rPr>
                <w:b/>
                <w:bCs/>
                <w:lang w:val="en-US" w:eastAsia="x-none"/>
              </w:rPr>
            </w:pPr>
            <w:r w:rsidRPr="00B3641D">
              <w:rPr>
                <w:highlight w:val="green"/>
                <w:lang w:val="en-US" w:eastAsia="x-none"/>
              </w:rPr>
              <w:lastRenderedPageBreak/>
              <w:t>Agreements</w:t>
            </w:r>
            <w:r w:rsidRPr="00B3641D">
              <w:rPr>
                <w:b/>
                <w:bCs/>
                <w:lang w:val="en-US" w:eastAsia="x-none"/>
              </w:rPr>
              <w:t>:</w:t>
            </w:r>
          </w:p>
          <w:p w14:paraId="3EDCBEFC" w14:textId="77777777" w:rsidR="00CA26BD" w:rsidRPr="00B3641D" w:rsidRDefault="00CA26BD" w:rsidP="00CA26BD">
            <w:pPr>
              <w:pStyle w:val="ListParagraph"/>
              <w:numPr>
                <w:ilvl w:val="0"/>
                <w:numId w:val="16"/>
              </w:numPr>
              <w:spacing w:line="240" w:lineRule="auto"/>
              <w:rPr>
                <w:lang w:val="en-US"/>
              </w:rPr>
            </w:pPr>
            <w:r w:rsidRPr="001963F3">
              <w:t>Support a resource pre-emption mechanism for Mode-2</w:t>
            </w:r>
          </w:p>
          <w:p w14:paraId="3597A0B0" w14:textId="77777777" w:rsidR="00CA26BD" w:rsidRPr="001963F3" w:rsidRDefault="00CA26BD" w:rsidP="00CA26BD">
            <w:pPr>
              <w:pStyle w:val="ListParagraph"/>
              <w:numPr>
                <w:ilvl w:val="1"/>
                <w:numId w:val="16"/>
              </w:numPr>
              <w:spacing w:line="240" w:lineRule="auto"/>
            </w:pPr>
            <w:r w:rsidRPr="001963F3">
              <w:t xml:space="preserve">A UE triggers reselection of already </w:t>
            </w:r>
            <w:proofErr w:type="spellStart"/>
            <w:r w:rsidRPr="001963F3">
              <w:t>signaled</w:t>
            </w:r>
            <w:proofErr w:type="spellEnd"/>
            <w:r w:rsidRPr="001963F3">
              <w:t xml:space="preserve"> resource(s) as a resource reservation in case of overlap with resource(s) of a higher priority reservation from a different UE and, SL-RSRP measurement associated with the resource reserved by that different UE is larger than an associated SL-RSRP threshold</w:t>
            </w:r>
          </w:p>
          <w:p w14:paraId="14FC634C" w14:textId="77777777" w:rsidR="00CA26BD" w:rsidRPr="001963F3" w:rsidRDefault="00CA26BD" w:rsidP="00CA26BD">
            <w:pPr>
              <w:pStyle w:val="ListParagraph"/>
              <w:numPr>
                <w:ilvl w:val="2"/>
                <w:numId w:val="16"/>
              </w:numPr>
              <w:spacing w:line="240" w:lineRule="auto"/>
            </w:pPr>
            <w:r w:rsidRPr="001963F3">
              <w:t>Only the overlapped resource(s) is/are reselected</w:t>
            </w:r>
          </w:p>
          <w:p w14:paraId="317A088B" w14:textId="77777777" w:rsidR="00CA26BD" w:rsidRPr="001963F3" w:rsidRDefault="00CA26BD" w:rsidP="00CA26BD">
            <w:pPr>
              <w:pStyle w:val="ListParagraph"/>
              <w:numPr>
                <w:ilvl w:val="2"/>
                <w:numId w:val="16"/>
              </w:numPr>
              <w:spacing w:line="240" w:lineRule="auto"/>
            </w:pPr>
            <w:r w:rsidRPr="001963F3">
              <w:t>FFS</w:t>
            </w:r>
          </w:p>
          <w:p w14:paraId="31A67D3C" w14:textId="77777777" w:rsidR="00CA26BD" w:rsidRPr="001963F3" w:rsidRDefault="00CA26BD" w:rsidP="00CA26BD">
            <w:pPr>
              <w:pStyle w:val="ListParagraph"/>
              <w:numPr>
                <w:ilvl w:val="3"/>
                <w:numId w:val="16"/>
              </w:numPr>
              <w:spacing w:line="240" w:lineRule="auto"/>
            </w:pPr>
            <w:r w:rsidRPr="001963F3">
              <w:t>the timeline for reselection</w:t>
            </w:r>
          </w:p>
          <w:p w14:paraId="5B1F3E3D" w14:textId="77777777" w:rsidR="00CA26BD" w:rsidRPr="001963F3" w:rsidRDefault="00CA26BD" w:rsidP="00CA26BD">
            <w:pPr>
              <w:pStyle w:val="ListParagraph"/>
              <w:numPr>
                <w:ilvl w:val="3"/>
                <w:numId w:val="16"/>
              </w:numPr>
              <w:spacing w:line="240" w:lineRule="auto"/>
            </w:pPr>
            <w:r w:rsidRPr="001963F3">
              <w:t>other details</w:t>
            </w:r>
          </w:p>
          <w:p w14:paraId="58A38306" w14:textId="77777777" w:rsidR="00CA26BD" w:rsidRPr="001963F3" w:rsidRDefault="00CA26BD" w:rsidP="00CA26BD">
            <w:pPr>
              <w:pStyle w:val="ListParagraph"/>
              <w:numPr>
                <w:ilvl w:val="2"/>
                <w:numId w:val="16"/>
              </w:numPr>
              <w:spacing w:line="240" w:lineRule="auto"/>
            </w:pPr>
            <w:r w:rsidRPr="001963F3">
              <w:t>FFS whether or not to support other potential UE behaviour (</w:t>
            </w:r>
            <w:proofErr w:type="spellStart"/>
            <w:r w:rsidRPr="001963F3">
              <w:t>e.g</w:t>
            </w:r>
            <w:proofErr w:type="spellEnd"/>
            <w:r w:rsidRPr="001963F3">
              <w:t>, power boosting/reduction)</w:t>
            </w:r>
          </w:p>
          <w:p w14:paraId="13E6675B" w14:textId="77777777" w:rsidR="00CA26BD" w:rsidRPr="001963F3" w:rsidRDefault="00CA26BD" w:rsidP="00CA26BD">
            <w:pPr>
              <w:pStyle w:val="ListParagraph"/>
              <w:numPr>
                <w:ilvl w:val="1"/>
                <w:numId w:val="16"/>
              </w:numPr>
              <w:spacing w:line="240" w:lineRule="auto"/>
              <w:jc w:val="both"/>
            </w:pPr>
            <w:r w:rsidRPr="001963F3">
              <w:t>This mechanism can be enabled or disabled, per resource pool</w:t>
            </w:r>
          </w:p>
          <w:p w14:paraId="549347B1" w14:textId="0917D04D" w:rsidR="002D6F1E" w:rsidRPr="002D6F1E" w:rsidRDefault="00CA26BD" w:rsidP="00CA26BD">
            <w:pPr>
              <w:pStyle w:val="ListParagraph"/>
              <w:numPr>
                <w:ilvl w:val="0"/>
                <w:numId w:val="16"/>
              </w:numPr>
              <w:spacing w:after="240" w:line="252" w:lineRule="atLeast"/>
              <w:rPr>
                <w:lang w:val="en-US" w:eastAsia="ko-KR"/>
              </w:rPr>
            </w:pPr>
            <w:r w:rsidRPr="001963F3">
              <w:t>FFS details</w:t>
            </w:r>
          </w:p>
        </w:tc>
      </w:tr>
    </w:tbl>
    <w:p w14:paraId="3A8BDE97" w14:textId="77777777" w:rsidR="00CA26BD" w:rsidRDefault="002D6F1E" w:rsidP="00CA26BD">
      <w:pPr>
        <w:spacing w:before="240" w:after="0"/>
        <w:jc w:val="both"/>
        <w:rPr>
          <w:lang w:val="en-US" w:eastAsia="ja-JP"/>
        </w:rPr>
      </w:pPr>
      <w:r>
        <w:rPr>
          <w:lang w:val="en-US" w:eastAsia="ja-JP"/>
        </w:rPr>
        <w:t xml:space="preserve">The RAN1 agreement </w:t>
      </w:r>
      <w:r w:rsidR="00CA26BD">
        <w:rPr>
          <w:lang w:val="en-US" w:eastAsia="ja-JP"/>
        </w:rPr>
        <w:t>explicitly mentions that pre-emption triggers resource reselection. On the other hand, RAN1 has made no agreements for the cases. Our view is that they can be left up to UE implementation. That is, the specification should support the possibility of reselecting resources but not necessarily mandate it. For example:</w:t>
      </w:r>
    </w:p>
    <w:p w14:paraId="0302EA0F" w14:textId="5C16EB4E" w:rsidR="00CA26BD" w:rsidRDefault="00CA26BD" w:rsidP="00CA26BD">
      <w:pPr>
        <w:pStyle w:val="ListParagraph"/>
        <w:numPr>
          <w:ilvl w:val="0"/>
          <w:numId w:val="32"/>
        </w:numPr>
        <w:spacing w:before="240"/>
        <w:jc w:val="both"/>
        <w:rPr>
          <w:lang w:val="en-US" w:eastAsia="ja-JP"/>
        </w:rPr>
      </w:pPr>
      <w:r>
        <w:rPr>
          <w:lang w:val="en-US" w:eastAsia="ja-JP"/>
        </w:rPr>
        <w:t>The UE may have exhausted the PDB, meaning that reselection is not possible.</w:t>
      </w:r>
    </w:p>
    <w:p w14:paraId="764DE55A" w14:textId="332F70A5" w:rsidR="00CA26BD" w:rsidRPr="00CA26BD" w:rsidRDefault="00CA26BD" w:rsidP="00CA26BD">
      <w:pPr>
        <w:pStyle w:val="ListParagraph"/>
        <w:numPr>
          <w:ilvl w:val="0"/>
          <w:numId w:val="32"/>
        </w:numPr>
        <w:spacing w:before="240"/>
        <w:jc w:val="both"/>
        <w:rPr>
          <w:lang w:val="en-US" w:eastAsia="ja-JP"/>
        </w:rPr>
      </w:pPr>
      <w:r>
        <w:rPr>
          <w:lang w:val="en-US" w:eastAsia="ja-JP"/>
        </w:rPr>
        <w:t>The UE may have additional retransmission opportunities that may eventually suffice to deliver the packet.</w:t>
      </w:r>
    </w:p>
    <w:p w14:paraId="727B8C4D" w14:textId="079260EA" w:rsidR="002D6F1E" w:rsidRDefault="002D6F1E" w:rsidP="0083166D">
      <w:pPr>
        <w:pStyle w:val="Observation"/>
        <w:spacing w:before="240"/>
        <w:rPr>
          <w:lang w:val="en-US"/>
        </w:rPr>
      </w:pPr>
      <w:r w:rsidRPr="002D6F1E">
        <w:rPr>
          <w:lang w:val="en-US"/>
        </w:rPr>
        <w:t>The RAN1 agreements</w:t>
      </w:r>
      <w:r w:rsidR="0083166D">
        <w:rPr>
          <w:lang w:val="en-US"/>
        </w:rPr>
        <w:t xml:space="preserve"> require that reselection is triggered after pre-emption. For the remaining cases, the decision can be left up to UE implementation. </w:t>
      </w:r>
    </w:p>
    <w:p w14:paraId="34F77F60" w14:textId="3F763D27" w:rsidR="0083166D" w:rsidRDefault="0083166D" w:rsidP="002D6F1E">
      <w:pPr>
        <w:spacing w:before="240"/>
        <w:rPr>
          <w:lang w:val="en-US" w:eastAsia="ja-JP"/>
        </w:rPr>
      </w:pPr>
      <w:r>
        <w:rPr>
          <w:lang w:val="en-US" w:eastAsia="ja-JP"/>
        </w:rPr>
        <w:t>The LS provides some information to RAN1 on other RAN2 agreements, including the following:</w:t>
      </w:r>
    </w:p>
    <w:tbl>
      <w:tblPr>
        <w:tblStyle w:val="TableGrid"/>
        <w:tblW w:w="0" w:type="auto"/>
        <w:tblLook w:val="04A0" w:firstRow="1" w:lastRow="0" w:firstColumn="1" w:lastColumn="0" w:noHBand="0" w:noVBand="1"/>
      </w:tblPr>
      <w:tblGrid>
        <w:gridCol w:w="9629"/>
      </w:tblGrid>
      <w:tr w:rsidR="0083166D" w14:paraId="08BA74D0" w14:textId="77777777" w:rsidTr="0083166D">
        <w:tc>
          <w:tcPr>
            <w:tcW w:w="9629" w:type="dxa"/>
          </w:tcPr>
          <w:p w14:paraId="32984CB2" w14:textId="77777777" w:rsidR="0083166D" w:rsidRDefault="0083166D" w:rsidP="0083166D">
            <w:pPr>
              <w:spacing w:line="276" w:lineRule="auto"/>
              <w:rPr>
                <w:rFonts w:ascii="Arial" w:eastAsia="Malgun Gothic" w:hAnsi="Arial" w:cs="Arial"/>
                <w:b/>
                <w:sz w:val="20"/>
                <w:szCs w:val="20"/>
                <w:u w:val="single"/>
                <w:lang w:eastAsia="ko-KR"/>
              </w:rPr>
            </w:pPr>
            <w:r>
              <w:rPr>
                <w:rFonts w:ascii="Arial" w:eastAsia="Malgun Gothic" w:hAnsi="Arial" w:cs="Arial"/>
                <w:b/>
                <w:u w:val="single"/>
                <w:lang w:eastAsia="ko-KR"/>
              </w:rPr>
              <w:t xml:space="preserve">Maximum value (“8” or “9”) of SL priority threshold </w:t>
            </w:r>
          </w:p>
          <w:p w14:paraId="17C30E80" w14:textId="77777777" w:rsidR="0083166D" w:rsidRDefault="0083166D" w:rsidP="0083166D">
            <w:pPr>
              <w:spacing w:line="276" w:lineRule="auto"/>
              <w:rPr>
                <w:rFonts w:ascii="Arial" w:eastAsia="Malgun Gothic" w:hAnsi="Arial" w:cs="Arial"/>
                <w:lang w:eastAsia="ko-KR"/>
              </w:rPr>
            </w:pPr>
          </w:p>
          <w:p w14:paraId="31100311" w14:textId="77777777" w:rsidR="0083166D" w:rsidRDefault="0083166D" w:rsidP="0083166D">
            <w:pPr>
              <w:spacing w:line="276" w:lineRule="auto"/>
              <w:rPr>
                <w:rFonts w:ascii="Arial" w:eastAsia="Malgun Gothic" w:hAnsi="Arial" w:cs="Arial"/>
                <w:lang w:eastAsia="ko-KR"/>
              </w:rPr>
            </w:pPr>
            <w:r>
              <w:rPr>
                <w:rFonts w:ascii="Arial" w:eastAsia="Malgun Gothic" w:hAnsi="Arial" w:cs="Arial"/>
                <w:lang w:eastAsia="ko-KR"/>
              </w:rPr>
              <w:t xml:space="preserve">The SL priority threshold configuration used for SL/UL TX prioritization in L2 (i.e. </w:t>
            </w:r>
            <w:proofErr w:type="spellStart"/>
            <w:r>
              <w:rPr>
                <w:rFonts w:ascii="Arial" w:eastAsia="Malgun Gothic" w:hAnsi="Arial" w:cs="Arial"/>
                <w:i/>
                <w:lang w:eastAsia="ko-KR"/>
              </w:rPr>
              <w:t>sl-PrioritizationThres</w:t>
            </w:r>
            <w:proofErr w:type="spellEnd"/>
            <w:r>
              <w:rPr>
                <w:rFonts w:ascii="Arial" w:eastAsia="Malgun Gothic" w:hAnsi="Arial" w:cs="Arial"/>
                <w:lang w:eastAsia="ko-KR"/>
              </w:rPr>
              <w:t xml:space="preserve"> in the </w:t>
            </w:r>
            <w:r>
              <w:rPr>
                <w:rFonts w:ascii="Arial" w:eastAsia="Malgun Gothic" w:hAnsi="Arial" w:cs="Arial"/>
                <w:i/>
                <w:lang w:eastAsia="ko-KR"/>
              </w:rPr>
              <w:t>SL-</w:t>
            </w:r>
            <w:proofErr w:type="spellStart"/>
            <w:r>
              <w:rPr>
                <w:rFonts w:ascii="Arial" w:eastAsia="Malgun Gothic" w:hAnsi="Arial" w:cs="Arial"/>
                <w:i/>
                <w:lang w:eastAsia="ko-KR"/>
              </w:rPr>
              <w:t>ScheduledConfig</w:t>
            </w:r>
            <w:proofErr w:type="spellEnd"/>
            <w:r>
              <w:rPr>
                <w:rFonts w:ascii="Arial" w:eastAsia="Malgun Gothic" w:hAnsi="Arial" w:cs="Arial"/>
                <w:lang w:eastAsia="ko-KR"/>
              </w:rPr>
              <w:t xml:space="preserve"> or </w:t>
            </w:r>
            <w:r>
              <w:rPr>
                <w:rFonts w:ascii="Arial" w:eastAsia="Malgun Gothic" w:hAnsi="Arial" w:cs="Arial"/>
                <w:i/>
                <w:lang w:eastAsia="ko-KR"/>
              </w:rPr>
              <w:t>SL-UE-</w:t>
            </w:r>
            <w:proofErr w:type="spellStart"/>
            <w:r>
              <w:rPr>
                <w:rFonts w:ascii="Arial" w:eastAsia="Malgun Gothic" w:hAnsi="Arial" w:cs="Arial"/>
                <w:i/>
                <w:lang w:eastAsia="ko-KR"/>
              </w:rPr>
              <w:t>SelectedConfig</w:t>
            </w:r>
            <w:proofErr w:type="spellEnd"/>
            <w:r>
              <w:rPr>
                <w:rFonts w:ascii="Arial" w:eastAsia="Malgun Gothic" w:hAnsi="Arial" w:cs="Arial"/>
                <w:lang w:eastAsia="ko-KR"/>
              </w:rPr>
              <w:t xml:space="preserve">) has a maximum value of “8”, whereas the SL priority threshold configuration used for SL/UL TX prioritization in L1 (i.e. </w:t>
            </w:r>
            <w:r>
              <w:rPr>
                <w:rFonts w:ascii="Arial" w:eastAsia="Malgun Gothic" w:hAnsi="Arial" w:cs="Arial"/>
                <w:i/>
                <w:lang w:eastAsia="ko-KR"/>
              </w:rPr>
              <w:t>sl-PriorityThreshold-UL-URLLC-r16</w:t>
            </w:r>
            <w:r>
              <w:rPr>
                <w:rFonts w:ascii="Arial" w:eastAsia="Malgun Gothic" w:hAnsi="Arial" w:cs="Arial"/>
                <w:lang w:eastAsia="ko-KR"/>
              </w:rPr>
              <w:t xml:space="preserve"> and </w:t>
            </w:r>
            <w:r>
              <w:rPr>
                <w:rFonts w:ascii="Arial" w:eastAsia="Malgun Gothic" w:hAnsi="Arial" w:cs="Arial"/>
                <w:i/>
                <w:lang w:eastAsia="ko-KR"/>
              </w:rPr>
              <w:t>sl-PriorityThreshold-r16</w:t>
            </w:r>
            <w:r>
              <w:rPr>
                <w:rFonts w:ascii="Arial" w:eastAsia="Malgun Gothic" w:hAnsi="Arial" w:cs="Arial"/>
                <w:lang w:eastAsia="ko-KR"/>
              </w:rPr>
              <w:t xml:space="preserve"> in </w:t>
            </w:r>
            <w:r>
              <w:rPr>
                <w:rFonts w:ascii="Arial" w:eastAsia="Malgun Gothic" w:hAnsi="Arial" w:cs="Arial"/>
                <w:i/>
                <w:lang w:eastAsia="ko-KR"/>
              </w:rPr>
              <w:t>SL-</w:t>
            </w:r>
            <w:proofErr w:type="spellStart"/>
            <w:r>
              <w:rPr>
                <w:rFonts w:ascii="Arial" w:eastAsia="Malgun Gothic" w:hAnsi="Arial" w:cs="Arial"/>
                <w:i/>
                <w:lang w:eastAsia="ko-KR"/>
              </w:rPr>
              <w:t>ResourcePool</w:t>
            </w:r>
            <w:proofErr w:type="spellEnd"/>
            <w:r>
              <w:rPr>
                <w:rFonts w:ascii="Arial" w:eastAsia="Malgun Gothic" w:hAnsi="Arial" w:cs="Arial"/>
                <w:lang w:eastAsia="ko-KR"/>
              </w:rPr>
              <w:t>) has a maximum value of “9”.</w:t>
            </w:r>
          </w:p>
          <w:p w14:paraId="4E52705A" w14:textId="77777777" w:rsidR="0083166D" w:rsidRDefault="0083166D" w:rsidP="0083166D">
            <w:pPr>
              <w:spacing w:line="276" w:lineRule="auto"/>
              <w:rPr>
                <w:rFonts w:ascii="Arial" w:eastAsia="Malgun Gothic" w:hAnsi="Arial" w:cs="Arial"/>
                <w:lang w:eastAsia="ko-KR"/>
              </w:rPr>
            </w:pPr>
          </w:p>
          <w:p w14:paraId="4BAD09FB" w14:textId="77777777" w:rsidR="0083166D" w:rsidRDefault="0083166D" w:rsidP="0083166D">
            <w:pPr>
              <w:spacing w:line="276" w:lineRule="auto"/>
              <w:rPr>
                <w:rFonts w:ascii="Arial" w:eastAsia="DengXian" w:hAnsi="Arial" w:cs="Arial"/>
              </w:rPr>
            </w:pPr>
            <w:r>
              <w:rPr>
                <w:rFonts w:ascii="Arial" w:eastAsia="Malgun Gothic" w:hAnsi="Arial" w:cs="Arial"/>
                <w:lang w:eastAsia="ko-KR"/>
              </w:rPr>
              <w:t xml:space="preserve">In TS 38.331, </w:t>
            </w:r>
            <w:r>
              <w:rPr>
                <w:rFonts w:ascii="Arial" w:hAnsi="Arial" w:cs="Arial"/>
              </w:rPr>
              <w:t>the SL priority threshold used for UL/SL TX prioritization in MAC is specified as follows:</w:t>
            </w:r>
          </w:p>
          <w:p w14:paraId="4864C17E" w14:textId="77777777" w:rsidR="0083166D" w:rsidRDefault="0083166D" w:rsidP="0083166D">
            <w:pPr>
              <w:pBdr>
                <w:top w:val="single" w:sz="4" w:space="1" w:color="auto"/>
                <w:left w:val="single" w:sz="4" w:space="4" w:color="auto"/>
                <w:bottom w:val="single" w:sz="4" w:space="1" w:color="auto"/>
                <w:right w:val="single" w:sz="4" w:space="4" w:color="auto"/>
              </w:pBdr>
              <w:spacing w:after="120"/>
              <w:ind w:leftChars="213" w:left="469" w:rightChars="113" w:right="249"/>
              <w:rPr>
                <w:rFonts w:ascii="Times New Roman" w:hAnsi="Times New Roman" w:cs="Times New Roman"/>
                <w:lang w:eastAsia="ko-KR"/>
              </w:rPr>
            </w:pPr>
            <w:r>
              <w:t xml:space="preserve">sl-PrioritizationThres-r16         </w:t>
            </w:r>
            <w:r>
              <w:tab/>
            </w:r>
            <w:r>
              <w:tab/>
            </w:r>
            <w:r>
              <w:rPr>
                <w:color w:val="993366"/>
              </w:rPr>
              <w:t>INTEGER</w:t>
            </w:r>
            <w:r>
              <w:t xml:space="preserve"> (1..8)</w:t>
            </w:r>
          </w:p>
          <w:p w14:paraId="5C5FDA69" w14:textId="77777777" w:rsidR="0083166D" w:rsidRDefault="0083166D" w:rsidP="0083166D">
            <w:pPr>
              <w:spacing w:line="276" w:lineRule="auto"/>
              <w:rPr>
                <w:rFonts w:ascii="Arial" w:hAnsi="Arial" w:cs="Arial"/>
              </w:rPr>
            </w:pPr>
            <w:r>
              <w:rPr>
                <w:rFonts w:ascii="Arial" w:hAnsi="Arial" w:cs="Arial"/>
              </w:rPr>
              <w:t>In TS 38.331, the SL priority threshold used for UL/SL TX prioritization in PHY is specified as follows:</w:t>
            </w:r>
          </w:p>
          <w:p w14:paraId="644ACD9A" w14:textId="77777777" w:rsidR="0083166D" w:rsidRDefault="0083166D" w:rsidP="0083166D">
            <w:pPr>
              <w:pBdr>
                <w:top w:val="single" w:sz="4" w:space="1" w:color="auto"/>
                <w:left w:val="single" w:sz="4" w:space="4" w:color="auto"/>
                <w:bottom w:val="single" w:sz="4" w:space="1" w:color="auto"/>
                <w:right w:val="single" w:sz="4" w:space="4" w:color="auto"/>
              </w:pBdr>
              <w:spacing w:after="120"/>
              <w:ind w:leftChars="213" w:left="469" w:rightChars="113" w:right="249"/>
              <w:rPr>
                <w:rFonts w:ascii="Times New Roman" w:hAnsi="Times New Roman" w:cs="Times New Roman"/>
              </w:rPr>
            </w:pPr>
            <w:r>
              <w:t xml:space="preserve">sl-PriorityThreshold-r16           </w:t>
            </w:r>
            <w:r>
              <w:tab/>
            </w:r>
            <w:r>
              <w:tab/>
            </w:r>
            <w:r>
              <w:rPr>
                <w:color w:val="993366"/>
              </w:rPr>
              <w:t>INTEGER</w:t>
            </w:r>
            <w:r>
              <w:t xml:space="preserve"> (1..9)</w:t>
            </w:r>
          </w:p>
          <w:p w14:paraId="24BE7685" w14:textId="77777777" w:rsidR="0083166D" w:rsidRDefault="0083166D" w:rsidP="0083166D">
            <w:pPr>
              <w:pBdr>
                <w:top w:val="single" w:sz="4" w:space="1" w:color="auto"/>
                <w:left w:val="single" w:sz="4" w:space="4" w:color="auto"/>
                <w:bottom w:val="single" w:sz="4" w:space="1" w:color="auto"/>
                <w:right w:val="single" w:sz="4" w:space="4" w:color="auto"/>
              </w:pBdr>
              <w:spacing w:after="120"/>
              <w:ind w:leftChars="213" w:left="469" w:rightChars="113" w:right="249"/>
              <w:rPr>
                <w:rFonts w:ascii="Arial" w:hAnsi="Arial" w:cs="Arial"/>
              </w:rPr>
            </w:pPr>
            <w:r>
              <w:lastRenderedPageBreak/>
              <w:t xml:space="preserve">sl-PriorityThreshold-UL-URLLC-r16          </w:t>
            </w:r>
            <w:r>
              <w:tab/>
            </w:r>
            <w:r>
              <w:rPr>
                <w:color w:val="993366"/>
              </w:rPr>
              <w:t>INTEGER</w:t>
            </w:r>
            <w:r>
              <w:t xml:space="preserve"> (1..9)</w:t>
            </w:r>
          </w:p>
          <w:p w14:paraId="39D5A389" w14:textId="77777777" w:rsidR="0083166D" w:rsidRDefault="0083166D" w:rsidP="0083166D">
            <w:pPr>
              <w:spacing w:line="276" w:lineRule="auto"/>
              <w:rPr>
                <w:rFonts w:ascii="Arial" w:eastAsia="Malgun Gothic" w:hAnsi="Arial" w:cs="Arial"/>
                <w:lang w:eastAsia="ko-KR"/>
              </w:rPr>
            </w:pPr>
          </w:p>
          <w:p w14:paraId="638537CC" w14:textId="47A27CD2" w:rsidR="0083166D" w:rsidRPr="0083166D" w:rsidRDefault="0083166D" w:rsidP="0083166D">
            <w:pPr>
              <w:spacing w:line="276" w:lineRule="auto"/>
              <w:rPr>
                <w:rFonts w:ascii="Arial" w:eastAsia="DengXian" w:hAnsi="Arial" w:cs="Arial"/>
              </w:rPr>
            </w:pPr>
            <w:r>
              <w:rPr>
                <w:rFonts w:ascii="Arial" w:eastAsia="Malgun Gothic" w:hAnsi="Arial" w:cs="Arial"/>
                <w:lang w:eastAsia="ko-KR"/>
              </w:rPr>
              <w:t xml:space="preserve">After discussion, RAN2 agreed to keep the value “8” for </w:t>
            </w:r>
            <w:r>
              <w:rPr>
                <w:rFonts w:ascii="Arial" w:hAnsi="Arial" w:cs="Arial"/>
              </w:rPr>
              <w:t xml:space="preserve">the SL priority threshold used for UL/SL TX prioritization in MAC. </w:t>
            </w:r>
            <w:r>
              <w:rPr>
                <w:rFonts w:ascii="Arial" w:eastAsia="Malgun Gothic" w:hAnsi="Arial" w:cs="Arial"/>
                <w:lang w:eastAsia="ko-KR"/>
              </w:rPr>
              <w:t>RAN2</w:t>
            </w:r>
            <w:r>
              <w:rPr>
                <w:rFonts w:ascii="Arial" w:hAnsi="Arial" w:cs="Arial"/>
              </w:rPr>
              <w:t xml:space="preserve"> would like to inform RAN1 of RAN2’s decision.</w:t>
            </w:r>
          </w:p>
        </w:tc>
      </w:tr>
    </w:tbl>
    <w:p w14:paraId="3614D337" w14:textId="61AF864D" w:rsidR="0083166D" w:rsidRDefault="0083166D" w:rsidP="009C545B">
      <w:pPr>
        <w:spacing w:before="240"/>
        <w:jc w:val="both"/>
        <w:rPr>
          <w:lang w:val="en-US" w:eastAsia="ja-JP"/>
        </w:rPr>
      </w:pPr>
      <w:r>
        <w:rPr>
          <w:lang w:val="en-US" w:eastAsia="ja-JP"/>
        </w:rPr>
        <w:lastRenderedPageBreak/>
        <w:t>On this aspect, RAN1 should require a clarification from RAN2. In TS 38.331, there are two different parameters with the same name (and even different values):</w:t>
      </w:r>
    </w:p>
    <w:p w14:paraId="616EB775" w14:textId="77777777" w:rsidR="009C545B" w:rsidRPr="00D96C74" w:rsidRDefault="009C545B" w:rsidP="009C545B">
      <w:pPr>
        <w:pStyle w:val="TH"/>
      </w:pPr>
      <w:r w:rsidRPr="00D96C74">
        <w:rPr>
          <w:i/>
          <w:iCs/>
        </w:rPr>
        <w:t>SL-CBR-</w:t>
      </w:r>
      <w:proofErr w:type="spellStart"/>
      <w:r w:rsidRPr="00D96C74">
        <w:rPr>
          <w:i/>
          <w:iCs/>
        </w:rPr>
        <w:t>PriorityTxConfigList</w:t>
      </w:r>
      <w:proofErr w:type="spellEnd"/>
      <w:r w:rsidRPr="00D96C74">
        <w:t xml:space="preserve"> information element</w:t>
      </w:r>
    </w:p>
    <w:p w14:paraId="6F80F52B" w14:textId="77777777" w:rsidR="009C545B" w:rsidRPr="00A560B2" w:rsidRDefault="009C545B" w:rsidP="009C545B">
      <w:pPr>
        <w:pStyle w:val="PL"/>
        <w:rPr>
          <w:color w:val="808080"/>
        </w:rPr>
      </w:pPr>
      <w:r w:rsidRPr="00A560B2">
        <w:rPr>
          <w:color w:val="808080"/>
        </w:rPr>
        <w:t>-- ASN1START</w:t>
      </w:r>
    </w:p>
    <w:p w14:paraId="414A6CFB" w14:textId="77777777" w:rsidR="009C545B" w:rsidRPr="00A560B2" w:rsidRDefault="009C545B" w:rsidP="009C545B">
      <w:pPr>
        <w:pStyle w:val="PL"/>
        <w:rPr>
          <w:color w:val="808080"/>
        </w:rPr>
      </w:pPr>
      <w:r w:rsidRPr="00A560B2">
        <w:rPr>
          <w:color w:val="808080"/>
        </w:rPr>
        <w:t>-- TAG-SL-CBR-PRIORITYTXCONFIGLIST-START</w:t>
      </w:r>
    </w:p>
    <w:p w14:paraId="5F43A47C" w14:textId="77777777" w:rsidR="009C545B" w:rsidRPr="00D96C74" w:rsidRDefault="009C545B" w:rsidP="009C545B">
      <w:pPr>
        <w:pStyle w:val="PL"/>
      </w:pPr>
    </w:p>
    <w:p w14:paraId="410A17F1" w14:textId="77777777" w:rsidR="009C545B" w:rsidRPr="00D96C74" w:rsidRDefault="009C545B" w:rsidP="009C545B">
      <w:pPr>
        <w:pStyle w:val="PL"/>
      </w:pPr>
      <w:r w:rsidRPr="00D96C74">
        <w:t xml:space="preserve">SL-CBR-PriorityTxConfigList-r16 ::= </w:t>
      </w:r>
      <w:r w:rsidRPr="00707F04">
        <w:rPr>
          <w:color w:val="993366"/>
        </w:rPr>
        <w:t>SEQUENCE</w:t>
      </w:r>
      <w:r w:rsidRPr="00D96C74">
        <w:t xml:space="preserve"> (</w:t>
      </w:r>
      <w:r w:rsidRPr="00707F04">
        <w:rPr>
          <w:color w:val="993366"/>
        </w:rPr>
        <w:t>SIZE</w:t>
      </w:r>
      <w:r w:rsidRPr="00D96C74">
        <w:t xml:space="preserve"> (1..8))</w:t>
      </w:r>
      <w:r w:rsidRPr="00707F04">
        <w:rPr>
          <w:color w:val="993366"/>
        </w:rPr>
        <w:t xml:space="preserve"> OF</w:t>
      </w:r>
      <w:r w:rsidRPr="00D96C74">
        <w:t xml:space="preserve"> SL-PriorityTxConfigIndex-r16</w:t>
      </w:r>
    </w:p>
    <w:p w14:paraId="3B454BCC" w14:textId="77777777" w:rsidR="009C545B" w:rsidRPr="00D96C74" w:rsidRDefault="009C545B" w:rsidP="009C545B">
      <w:pPr>
        <w:pStyle w:val="PL"/>
      </w:pPr>
    </w:p>
    <w:p w14:paraId="6C79A361" w14:textId="77777777" w:rsidR="009C545B" w:rsidRPr="00D96C74" w:rsidRDefault="009C545B" w:rsidP="009C545B">
      <w:pPr>
        <w:pStyle w:val="PL"/>
      </w:pPr>
      <w:r w:rsidRPr="00D96C74">
        <w:t xml:space="preserve">SL-PriorityTxConfigIndex-r16 ::=    </w:t>
      </w:r>
      <w:r w:rsidRPr="00707F04">
        <w:rPr>
          <w:color w:val="993366"/>
        </w:rPr>
        <w:t>SEQUENCE</w:t>
      </w:r>
      <w:r w:rsidRPr="00D96C74">
        <w:t xml:space="preserve"> {</w:t>
      </w:r>
    </w:p>
    <w:p w14:paraId="117DAB04" w14:textId="77777777" w:rsidR="009C545B" w:rsidRPr="00A560B2" w:rsidRDefault="009C545B" w:rsidP="009C545B">
      <w:pPr>
        <w:pStyle w:val="PL"/>
        <w:rPr>
          <w:color w:val="808080"/>
        </w:rPr>
      </w:pPr>
      <w:r w:rsidRPr="00D96C74">
        <w:t xml:space="preserve">    </w:t>
      </w:r>
      <w:r w:rsidRPr="009C545B">
        <w:rPr>
          <w:highlight w:val="yellow"/>
        </w:rPr>
        <w:t xml:space="preserve">sl-PriorityThreshold-r16             </w:t>
      </w:r>
      <w:r w:rsidRPr="009C545B">
        <w:rPr>
          <w:color w:val="993366"/>
          <w:highlight w:val="yellow"/>
        </w:rPr>
        <w:t>INTEGER</w:t>
      </w:r>
      <w:r w:rsidRPr="009C545B">
        <w:rPr>
          <w:highlight w:val="yellow"/>
        </w:rPr>
        <w:t xml:space="preserve"> (1..8)                                                   </w:t>
      </w:r>
      <w:r w:rsidRPr="009C545B">
        <w:rPr>
          <w:color w:val="993366"/>
          <w:highlight w:val="yellow"/>
        </w:rPr>
        <w:t>OPTIONAL</w:t>
      </w:r>
      <w:r w:rsidRPr="009C545B">
        <w:rPr>
          <w:highlight w:val="yellow"/>
        </w:rPr>
        <w:t xml:space="preserve">,    </w:t>
      </w:r>
      <w:r w:rsidRPr="009C545B">
        <w:rPr>
          <w:color w:val="808080"/>
          <w:highlight w:val="yellow"/>
        </w:rPr>
        <w:t>-- Need M</w:t>
      </w:r>
    </w:p>
    <w:p w14:paraId="1D1665CA" w14:textId="77777777" w:rsidR="009C545B" w:rsidRPr="00A560B2" w:rsidRDefault="009C545B" w:rsidP="009C545B">
      <w:pPr>
        <w:pStyle w:val="PL"/>
        <w:rPr>
          <w:rFonts w:eastAsia="DengXian"/>
          <w:color w:val="808080"/>
        </w:rPr>
      </w:pPr>
      <w:r w:rsidRPr="00D96C74">
        <w:t xml:space="preserve">    </w:t>
      </w:r>
      <w:r w:rsidRPr="00D96C74">
        <w:rPr>
          <w:rFonts w:eastAsia="DengXian"/>
        </w:rPr>
        <w:t>sl-DefaultTxConfigIndex-r16</w:t>
      </w:r>
      <w:r w:rsidRPr="00D96C74">
        <w:t xml:space="preserve">          </w:t>
      </w:r>
      <w:r w:rsidRPr="00707F04">
        <w:rPr>
          <w:rFonts w:eastAsia="DengXian"/>
          <w:color w:val="993366"/>
        </w:rPr>
        <w:t>INTEGER</w:t>
      </w:r>
      <w:r w:rsidRPr="00D96C74">
        <w:rPr>
          <w:rFonts w:eastAsia="DengXian"/>
        </w:rPr>
        <w:t xml:space="preserve"> (0..maxCBR-Level-1-r16)</w:t>
      </w:r>
      <w:r w:rsidRPr="00D96C74">
        <w:t xml:space="preserve">                                  </w:t>
      </w:r>
      <w:r w:rsidRPr="00707F04">
        <w:rPr>
          <w:color w:val="993366"/>
        </w:rPr>
        <w:t>OPTIONAL</w:t>
      </w:r>
      <w:r w:rsidRPr="00D96C74">
        <w:t xml:space="preserve">,    </w:t>
      </w:r>
      <w:r w:rsidRPr="00A560B2">
        <w:rPr>
          <w:color w:val="808080"/>
        </w:rPr>
        <w:t>-- Need M</w:t>
      </w:r>
    </w:p>
    <w:p w14:paraId="7F4BA5BC" w14:textId="77777777" w:rsidR="009C545B" w:rsidRPr="00A560B2" w:rsidRDefault="009C545B" w:rsidP="009C545B">
      <w:pPr>
        <w:pStyle w:val="PL"/>
        <w:rPr>
          <w:rFonts w:eastAsia="DengXian"/>
          <w:color w:val="808080"/>
        </w:rPr>
      </w:pPr>
      <w:r w:rsidRPr="00D96C74">
        <w:t xml:space="preserve">    </w:t>
      </w:r>
      <w:r w:rsidRPr="00D96C74">
        <w:rPr>
          <w:rFonts w:eastAsia="DengXian"/>
        </w:rPr>
        <w:t>sl-CBR-ConfigIndex-r16</w:t>
      </w:r>
      <w:r w:rsidRPr="00D96C74">
        <w:t xml:space="preserve">               </w:t>
      </w:r>
      <w:r w:rsidRPr="00707F04">
        <w:rPr>
          <w:rFonts w:eastAsia="DengXian"/>
          <w:color w:val="993366"/>
        </w:rPr>
        <w:t>INTEGER</w:t>
      </w:r>
      <w:r w:rsidRPr="00D96C74">
        <w:rPr>
          <w:rFonts w:eastAsia="DengXian"/>
        </w:rPr>
        <w:t xml:space="preserve"> (0..maxCBR-Config-1-r16)</w:t>
      </w:r>
      <w:r w:rsidRPr="00D96C74">
        <w:t xml:space="preserve">                                 </w:t>
      </w:r>
      <w:r w:rsidRPr="00707F04">
        <w:rPr>
          <w:color w:val="993366"/>
        </w:rPr>
        <w:t>OPTIONAL</w:t>
      </w:r>
      <w:r w:rsidRPr="00D96C74">
        <w:t xml:space="preserve">,    </w:t>
      </w:r>
      <w:r w:rsidRPr="00A560B2">
        <w:rPr>
          <w:color w:val="808080"/>
        </w:rPr>
        <w:t>-- Need M</w:t>
      </w:r>
    </w:p>
    <w:p w14:paraId="142215B6" w14:textId="77777777" w:rsidR="009C545B" w:rsidRPr="00A560B2" w:rsidRDefault="009C545B" w:rsidP="009C545B">
      <w:pPr>
        <w:pStyle w:val="PL"/>
        <w:rPr>
          <w:rFonts w:eastAsia="DengXian"/>
          <w:color w:val="808080"/>
        </w:rPr>
      </w:pPr>
      <w:r w:rsidRPr="00D96C74">
        <w:t xml:space="preserve">    </w:t>
      </w:r>
      <w:r w:rsidRPr="00D96C74">
        <w:rPr>
          <w:rFonts w:eastAsia="DengXian"/>
        </w:rPr>
        <w:t>sl-Tx-ConfigIndexList-r16</w:t>
      </w:r>
      <w:r w:rsidRPr="00D96C74">
        <w:t xml:space="preserve">            </w:t>
      </w:r>
      <w:r w:rsidRPr="00707F04">
        <w:rPr>
          <w:rFonts w:eastAsia="DengXian"/>
          <w:color w:val="993366"/>
        </w:rPr>
        <w:t>SEQUENCE</w:t>
      </w:r>
      <w:r w:rsidRPr="00D96C74">
        <w:rPr>
          <w:rFonts w:eastAsia="DengXian"/>
        </w:rPr>
        <w:t xml:space="preserve"> (</w:t>
      </w:r>
      <w:r w:rsidRPr="00707F04">
        <w:rPr>
          <w:rFonts w:eastAsia="DengXian"/>
          <w:color w:val="993366"/>
        </w:rPr>
        <w:t>SIZE</w:t>
      </w:r>
      <w:r w:rsidRPr="00D96C74">
        <w:rPr>
          <w:rFonts w:eastAsia="DengXian"/>
        </w:rPr>
        <w:t xml:space="preserve"> (1.. maxCBR-Level-r16))</w:t>
      </w:r>
      <w:r w:rsidRPr="00707F04">
        <w:rPr>
          <w:rFonts w:eastAsia="DengXian"/>
          <w:color w:val="993366"/>
        </w:rPr>
        <w:t xml:space="preserve"> OF</w:t>
      </w:r>
      <w:r w:rsidRPr="00D96C74">
        <w:rPr>
          <w:rFonts w:eastAsia="DengXian"/>
        </w:rPr>
        <w:t xml:space="preserve"> SL-TxConfigIndex-r16</w:t>
      </w:r>
      <w:r w:rsidRPr="00D96C74">
        <w:t xml:space="preserve">   </w:t>
      </w:r>
      <w:r w:rsidRPr="00707F04">
        <w:rPr>
          <w:color w:val="993366"/>
        </w:rPr>
        <w:t>OPTIONAL</w:t>
      </w:r>
      <w:r w:rsidRPr="00D96C74">
        <w:t xml:space="preserve">     </w:t>
      </w:r>
      <w:r w:rsidRPr="00A560B2">
        <w:rPr>
          <w:color w:val="808080"/>
        </w:rPr>
        <w:t>-- Need M</w:t>
      </w:r>
    </w:p>
    <w:p w14:paraId="7AA796B2" w14:textId="77777777" w:rsidR="009C545B" w:rsidRPr="00D96C74" w:rsidRDefault="009C545B" w:rsidP="009C545B">
      <w:pPr>
        <w:pStyle w:val="PL"/>
      </w:pPr>
      <w:r w:rsidRPr="00D96C74">
        <w:t>}</w:t>
      </w:r>
    </w:p>
    <w:p w14:paraId="0A4D119F" w14:textId="77777777" w:rsidR="009C545B" w:rsidRPr="00D96C74" w:rsidRDefault="009C545B" w:rsidP="009C545B">
      <w:pPr>
        <w:pStyle w:val="PL"/>
      </w:pPr>
    </w:p>
    <w:p w14:paraId="49A9A40D" w14:textId="77777777" w:rsidR="009C545B" w:rsidRPr="00D96C74" w:rsidRDefault="009C545B" w:rsidP="009C545B">
      <w:pPr>
        <w:pStyle w:val="PL"/>
      </w:pPr>
      <w:r w:rsidRPr="00D96C74">
        <w:rPr>
          <w:rFonts w:eastAsia="DengXian"/>
        </w:rPr>
        <w:t>SL-TxConfigIndex-r16</w:t>
      </w:r>
      <w:r w:rsidRPr="00D96C74">
        <w:t xml:space="preserve"> ::=             </w:t>
      </w:r>
      <w:r w:rsidRPr="00707F04">
        <w:rPr>
          <w:color w:val="993366"/>
        </w:rPr>
        <w:t>INTEGER</w:t>
      </w:r>
      <w:r w:rsidRPr="00D96C74">
        <w:t xml:space="preserve"> (0..maxTxConfig-1-r16)</w:t>
      </w:r>
    </w:p>
    <w:p w14:paraId="0C0775C5" w14:textId="77777777" w:rsidR="009C545B" w:rsidRPr="00D96C74" w:rsidRDefault="009C545B" w:rsidP="009C545B">
      <w:pPr>
        <w:pStyle w:val="PL"/>
      </w:pPr>
    </w:p>
    <w:p w14:paraId="153DC163" w14:textId="77777777" w:rsidR="009C545B" w:rsidRPr="00A560B2" w:rsidRDefault="009C545B" w:rsidP="009C545B">
      <w:pPr>
        <w:pStyle w:val="PL"/>
        <w:rPr>
          <w:color w:val="808080"/>
        </w:rPr>
      </w:pPr>
      <w:r w:rsidRPr="00A560B2">
        <w:rPr>
          <w:color w:val="808080"/>
        </w:rPr>
        <w:t>-- TAG-SL-CBR-PRIORITYTXCONFIGLIST-STOP</w:t>
      </w:r>
    </w:p>
    <w:p w14:paraId="7D30BCFE" w14:textId="77777777" w:rsidR="009C545B" w:rsidRPr="00A560B2" w:rsidRDefault="009C545B" w:rsidP="009C545B">
      <w:pPr>
        <w:pStyle w:val="PL"/>
        <w:rPr>
          <w:color w:val="808080"/>
        </w:rPr>
      </w:pPr>
      <w:r w:rsidRPr="00A560B2">
        <w:rPr>
          <w:color w:val="808080"/>
        </w:rPr>
        <w:t>-- ASN1STOP</w:t>
      </w:r>
    </w:p>
    <w:p w14:paraId="487B51B8" w14:textId="77777777" w:rsidR="009C545B" w:rsidRPr="00D96C74" w:rsidRDefault="009C545B" w:rsidP="009C545B">
      <w:pPr>
        <w:pStyle w:val="TH"/>
      </w:pPr>
      <w:r w:rsidRPr="00D96C74">
        <w:rPr>
          <w:i/>
        </w:rPr>
        <w:t>SL-</w:t>
      </w:r>
      <w:proofErr w:type="spellStart"/>
      <w:r w:rsidRPr="00D96C74">
        <w:rPr>
          <w:i/>
        </w:rPr>
        <w:t>ResourcePool</w:t>
      </w:r>
      <w:proofErr w:type="spellEnd"/>
      <w:r w:rsidRPr="00D96C74">
        <w:rPr>
          <w:i/>
        </w:rPr>
        <w:t xml:space="preserve"> </w:t>
      </w:r>
      <w:r w:rsidRPr="00D96C74">
        <w:t>information element</w:t>
      </w:r>
    </w:p>
    <w:p w14:paraId="3DFAED77" w14:textId="77777777" w:rsidR="009C545B" w:rsidRPr="00A560B2" w:rsidRDefault="009C545B" w:rsidP="009C545B">
      <w:pPr>
        <w:pStyle w:val="PL"/>
        <w:rPr>
          <w:color w:val="808080"/>
        </w:rPr>
      </w:pPr>
      <w:r w:rsidRPr="00A560B2">
        <w:rPr>
          <w:color w:val="808080"/>
        </w:rPr>
        <w:t>-- ASN1START</w:t>
      </w:r>
    </w:p>
    <w:p w14:paraId="5E74BE1A" w14:textId="77777777" w:rsidR="009C545B" w:rsidRPr="00A560B2" w:rsidRDefault="009C545B" w:rsidP="009C545B">
      <w:pPr>
        <w:pStyle w:val="PL"/>
        <w:rPr>
          <w:color w:val="808080"/>
        </w:rPr>
      </w:pPr>
      <w:r w:rsidRPr="00A560B2">
        <w:rPr>
          <w:color w:val="808080"/>
        </w:rPr>
        <w:t>-- TAG-SL-RESOURCEPOOL-START</w:t>
      </w:r>
    </w:p>
    <w:p w14:paraId="3FADDD69" w14:textId="77777777" w:rsidR="009C545B" w:rsidRPr="00D96C74" w:rsidRDefault="009C545B" w:rsidP="009C545B">
      <w:pPr>
        <w:pStyle w:val="PL"/>
      </w:pPr>
    </w:p>
    <w:p w14:paraId="0C13E98D" w14:textId="77777777" w:rsidR="009C545B" w:rsidRPr="00D96C74" w:rsidRDefault="009C545B" w:rsidP="009C545B">
      <w:pPr>
        <w:pStyle w:val="PL"/>
      </w:pPr>
      <w:r w:rsidRPr="00D96C74">
        <w:t xml:space="preserve">SL-ResourcePool-r16 ::=            </w:t>
      </w:r>
      <w:r w:rsidRPr="00707F04">
        <w:rPr>
          <w:color w:val="993366"/>
        </w:rPr>
        <w:t>SEQUENCE</w:t>
      </w:r>
      <w:r w:rsidRPr="00D96C74">
        <w:t xml:space="preserve"> {</w:t>
      </w:r>
    </w:p>
    <w:p w14:paraId="72F388FB" w14:textId="77777777" w:rsidR="009C545B" w:rsidRPr="00A560B2" w:rsidRDefault="009C545B" w:rsidP="009C545B">
      <w:pPr>
        <w:pStyle w:val="PL"/>
        <w:rPr>
          <w:color w:val="808080"/>
        </w:rPr>
      </w:pPr>
      <w:r w:rsidRPr="00D96C74">
        <w:t xml:space="preserve">    sl-PSCCH-Config-r16                SetupRelease { SL-PSCCH-Config-r16 }                                  </w:t>
      </w:r>
      <w:r w:rsidRPr="00707F04">
        <w:rPr>
          <w:color w:val="993366"/>
        </w:rPr>
        <w:t>OPTIONAL</w:t>
      </w:r>
      <w:r w:rsidRPr="00D96C74">
        <w:t xml:space="preserve">,   </w:t>
      </w:r>
      <w:r w:rsidRPr="00A560B2">
        <w:rPr>
          <w:color w:val="808080"/>
        </w:rPr>
        <w:t>-- Need M</w:t>
      </w:r>
    </w:p>
    <w:p w14:paraId="03DAFF52" w14:textId="77777777" w:rsidR="009C545B" w:rsidRPr="00A560B2" w:rsidRDefault="009C545B" w:rsidP="009C545B">
      <w:pPr>
        <w:pStyle w:val="PL"/>
        <w:rPr>
          <w:color w:val="808080"/>
        </w:rPr>
      </w:pPr>
      <w:r w:rsidRPr="00D96C74">
        <w:t xml:space="preserve">    sl-PSSCH-Config-r16                SetupRelease { SL-PSSCH-Config-r16 }                                  </w:t>
      </w:r>
      <w:r w:rsidRPr="00707F04">
        <w:rPr>
          <w:color w:val="993366"/>
        </w:rPr>
        <w:t>OPTIONAL</w:t>
      </w:r>
      <w:r w:rsidRPr="00D96C74">
        <w:t xml:space="preserve">,   </w:t>
      </w:r>
      <w:r w:rsidRPr="00A560B2">
        <w:rPr>
          <w:color w:val="808080"/>
        </w:rPr>
        <w:t>-- Need M</w:t>
      </w:r>
    </w:p>
    <w:p w14:paraId="0381A344" w14:textId="77777777" w:rsidR="009C545B" w:rsidRPr="00A560B2" w:rsidRDefault="009C545B" w:rsidP="009C545B">
      <w:pPr>
        <w:pStyle w:val="PL"/>
        <w:rPr>
          <w:color w:val="808080"/>
        </w:rPr>
      </w:pPr>
      <w:r w:rsidRPr="00D96C74">
        <w:t xml:space="preserve">    sl-PSFCH</w:t>
      </w:r>
      <w:r w:rsidRPr="00D96C74">
        <w:rPr>
          <w:rFonts w:eastAsia="DengXian"/>
        </w:rPr>
        <w:t>-Config</w:t>
      </w:r>
      <w:r w:rsidRPr="00D96C74">
        <w:t xml:space="preserve">-r16                SetupRelease { SL-PSFCH-Config-r16 }                                  </w:t>
      </w:r>
      <w:r w:rsidRPr="00707F04">
        <w:rPr>
          <w:color w:val="993366"/>
        </w:rPr>
        <w:t>OPTIONAL</w:t>
      </w:r>
      <w:r w:rsidRPr="00D96C74">
        <w:t xml:space="preserve">,   </w:t>
      </w:r>
      <w:r w:rsidRPr="00A560B2">
        <w:rPr>
          <w:color w:val="808080"/>
        </w:rPr>
        <w:t>-- Need M</w:t>
      </w:r>
    </w:p>
    <w:p w14:paraId="1F611D34" w14:textId="77777777" w:rsidR="009C545B" w:rsidRPr="00A560B2" w:rsidRDefault="009C545B" w:rsidP="009C545B">
      <w:pPr>
        <w:pStyle w:val="PL"/>
        <w:rPr>
          <w:color w:val="808080"/>
        </w:rPr>
      </w:pPr>
      <w:r w:rsidRPr="00D96C74">
        <w:t xml:space="preserve">    sl-SyncAllowed-r16                 SL-SyncAllowed-r16                                                    </w:t>
      </w:r>
      <w:r w:rsidRPr="00707F04">
        <w:rPr>
          <w:color w:val="993366"/>
        </w:rPr>
        <w:t>OPTIONAL</w:t>
      </w:r>
      <w:r w:rsidRPr="00D96C74">
        <w:t xml:space="preserve">,   </w:t>
      </w:r>
      <w:r w:rsidRPr="00A560B2">
        <w:rPr>
          <w:color w:val="808080"/>
        </w:rPr>
        <w:t>-- Need M</w:t>
      </w:r>
    </w:p>
    <w:p w14:paraId="6BAA21E3" w14:textId="77777777" w:rsidR="009C545B" w:rsidRPr="00A560B2" w:rsidRDefault="009C545B" w:rsidP="009C545B">
      <w:pPr>
        <w:pStyle w:val="PL"/>
        <w:rPr>
          <w:color w:val="808080"/>
        </w:rPr>
      </w:pPr>
      <w:r w:rsidRPr="00D96C74">
        <w:t xml:space="preserve">    sl-SubchannelSize-r16              </w:t>
      </w:r>
      <w:r w:rsidRPr="00707F04">
        <w:rPr>
          <w:color w:val="993366"/>
        </w:rPr>
        <w:t>ENUMERATED</w:t>
      </w:r>
      <w:r w:rsidRPr="00D96C74">
        <w:t xml:space="preserve"> {n10, n12, n15, n20, n25, n50, n75, n100}                  </w:t>
      </w:r>
      <w:r w:rsidRPr="00707F04">
        <w:rPr>
          <w:color w:val="993366"/>
        </w:rPr>
        <w:t>OPTIONAL</w:t>
      </w:r>
      <w:r w:rsidRPr="00D96C74">
        <w:t xml:space="preserve">,   </w:t>
      </w:r>
      <w:r w:rsidRPr="00A560B2">
        <w:rPr>
          <w:color w:val="808080"/>
        </w:rPr>
        <w:t>-- Need M</w:t>
      </w:r>
    </w:p>
    <w:p w14:paraId="78E30509" w14:textId="77777777" w:rsidR="009C545B" w:rsidRPr="00A560B2" w:rsidRDefault="009C545B" w:rsidP="009C545B">
      <w:pPr>
        <w:pStyle w:val="PL"/>
        <w:rPr>
          <w:color w:val="808080"/>
        </w:rPr>
      </w:pPr>
      <w:r w:rsidRPr="00D96C74">
        <w:t xml:space="preserve">    sl-TimeResource-r16                </w:t>
      </w:r>
      <w:r w:rsidRPr="00707F04">
        <w:rPr>
          <w:color w:val="993366"/>
        </w:rPr>
        <w:t>INTEGER</w:t>
      </w:r>
      <w:r w:rsidRPr="00D96C74">
        <w:t xml:space="preserve"> (10..160)                                                     </w:t>
      </w:r>
      <w:r w:rsidRPr="00707F04">
        <w:rPr>
          <w:color w:val="993366"/>
        </w:rPr>
        <w:t>OPTIONAL</w:t>
      </w:r>
      <w:r w:rsidRPr="00D96C74">
        <w:t xml:space="preserve">,   </w:t>
      </w:r>
      <w:r w:rsidRPr="00A560B2">
        <w:rPr>
          <w:color w:val="808080"/>
        </w:rPr>
        <w:t>-- Need M</w:t>
      </w:r>
    </w:p>
    <w:p w14:paraId="384528F9" w14:textId="77777777" w:rsidR="009C545B" w:rsidRPr="00A560B2" w:rsidRDefault="009C545B" w:rsidP="009C545B">
      <w:pPr>
        <w:pStyle w:val="PL"/>
        <w:rPr>
          <w:color w:val="808080"/>
        </w:rPr>
      </w:pPr>
      <w:r w:rsidRPr="00D96C74">
        <w:t xml:space="preserve">    sl-StartRB-Subchannel-r16          </w:t>
      </w:r>
      <w:r w:rsidRPr="00707F04">
        <w:rPr>
          <w:color w:val="993366"/>
        </w:rPr>
        <w:t>INTEGER</w:t>
      </w:r>
      <w:r w:rsidRPr="00D96C74">
        <w:t xml:space="preserve"> (0..265)                                                      </w:t>
      </w:r>
      <w:r w:rsidRPr="00707F04">
        <w:rPr>
          <w:color w:val="993366"/>
        </w:rPr>
        <w:t>OPTIONAL</w:t>
      </w:r>
      <w:r w:rsidRPr="00D96C74">
        <w:t xml:space="preserve">,   </w:t>
      </w:r>
      <w:r w:rsidRPr="00A560B2">
        <w:rPr>
          <w:color w:val="808080"/>
        </w:rPr>
        <w:t>-- Need M</w:t>
      </w:r>
    </w:p>
    <w:p w14:paraId="5041B84A" w14:textId="77777777" w:rsidR="009C545B" w:rsidRPr="00A560B2" w:rsidRDefault="009C545B" w:rsidP="009C545B">
      <w:pPr>
        <w:pStyle w:val="PL"/>
        <w:rPr>
          <w:color w:val="808080"/>
        </w:rPr>
      </w:pPr>
      <w:r w:rsidRPr="00D96C74">
        <w:t xml:space="preserve">    sl-NumSubchannel-r16               </w:t>
      </w:r>
      <w:r w:rsidRPr="00707F04">
        <w:rPr>
          <w:color w:val="993366"/>
        </w:rPr>
        <w:t>INTEGER</w:t>
      </w:r>
      <w:r w:rsidRPr="00D96C74">
        <w:t xml:space="preserve"> (1..27)                                                       </w:t>
      </w:r>
      <w:r w:rsidRPr="00707F04">
        <w:rPr>
          <w:color w:val="993366"/>
        </w:rPr>
        <w:t>OPTIONAL</w:t>
      </w:r>
      <w:r w:rsidRPr="00D96C74">
        <w:t xml:space="preserve">,   </w:t>
      </w:r>
      <w:r w:rsidRPr="00A560B2">
        <w:rPr>
          <w:color w:val="808080"/>
        </w:rPr>
        <w:t>-- Need M</w:t>
      </w:r>
    </w:p>
    <w:p w14:paraId="0447D4F0" w14:textId="77777777" w:rsidR="009C545B" w:rsidRPr="00A560B2" w:rsidRDefault="009C545B" w:rsidP="009C545B">
      <w:pPr>
        <w:pStyle w:val="PL"/>
        <w:rPr>
          <w:color w:val="808080"/>
        </w:rPr>
      </w:pPr>
      <w:r w:rsidRPr="00D96C74">
        <w:t xml:space="preserve">    sl-Additional-MCS-Table-r16        </w:t>
      </w:r>
      <w:r w:rsidRPr="00707F04">
        <w:rPr>
          <w:color w:val="993366"/>
        </w:rPr>
        <w:t>ENUMERATED</w:t>
      </w:r>
      <w:r w:rsidRPr="00D96C74">
        <w:t xml:space="preserve"> {qam256, qam64LowSE, qam256-qam64LowSE }                   </w:t>
      </w:r>
      <w:r w:rsidRPr="00707F04">
        <w:rPr>
          <w:color w:val="993366"/>
        </w:rPr>
        <w:t>OPTIONAL</w:t>
      </w:r>
      <w:r w:rsidRPr="00D96C74">
        <w:t xml:space="preserve">,   </w:t>
      </w:r>
      <w:r w:rsidRPr="00A560B2">
        <w:rPr>
          <w:color w:val="808080"/>
        </w:rPr>
        <w:t>-- Need M</w:t>
      </w:r>
    </w:p>
    <w:p w14:paraId="52C0BDCC" w14:textId="77777777" w:rsidR="009C545B" w:rsidRPr="00A560B2" w:rsidRDefault="009C545B" w:rsidP="009C545B">
      <w:pPr>
        <w:pStyle w:val="PL"/>
        <w:rPr>
          <w:color w:val="808080"/>
        </w:rPr>
      </w:pPr>
      <w:r w:rsidRPr="00D96C74">
        <w:t xml:space="preserve">    sl-ThreshS-RSSI-CBR-r16            </w:t>
      </w:r>
      <w:r w:rsidRPr="00707F04">
        <w:rPr>
          <w:color w:val="993366"/>
        </w:rPr>
        <w:t>INTEGER</w:t>
      </w:r>
      <w:r w:rsidRPr="00D96C74">
        <w:t xml:space="preserve"> (0..45)                                                       </w:t>
      </w:r>
      <w:r w:rsidRPr="00707F04">
        <w:rPr>
          <w:color w:val="993366"/>
        </w:rPr>
        <w:t>OPTIONAL</w:t>
      </w:r>
      <w:r w:rsidRPr="00D96C74">
        <w:t xml:space="preserve">,   </w:t>
      </w:r>
      <w:r w:rsidRPr="00A560B2">
        <w:rPr>
          <w:color w:val="808080"/>
        </w:rPr>
        <w:t>-- Need M</w:t>
      </w:r>
    </w:p>
    <w:p w14:paraId="473E274E" w14:textId="77777777" w:rsidR="009C545B" w:rsidRPr="00A560B2" w:rsidRDefault="009C545B" w:rsidP="009C545B">
      <w:pPr>
        <w:pStyle w:val="PL"/>
        <w:rPr>
          <w:color w:val="808080"/>
        </w:rPr>
      </w:pPr>
      <w:r w:rsidRPr="00D96C74">
        <w:t xml:space="preserve">    sl-TimeWindowSizeCBR-r16           </w:t>
      </w:r>
      <w:r w:rsidRPr="00707F04">
        <w:rPr>
          <w:color w:val="993366"/>
        </w:rPr>
        <w:t>ENUMERATED</w:t>
      </w:r>
      <w:r w:rsidRPr="00D96C74">
        <w:t xml:space="preserve"> {ms100, slot100}                                           </w:t>
      </w:r>
      <w:r w:rsidRPr="00707F04">
        <w:rPr>
          <w:color w:val="993366"/>
        </w:rPr>
        <w:t>OPTIONAL</w:t>
      </w:r>
      <w:r w:rsidRPr="00D96C74">
        <w:t xml:space="preserve">,   </w:t>
      </w:r>
      <w:r w:rsidRPr="00A560B2">
        <w:rPr>
          <w:color w:val="808080"/>
        </w:rPr>
        <w:t>-- Need M</w:t>
      </w:r>
    </w:p>
    <w:p w14:paraId="3676C044" w14:textId="77777777" w:rsidR="009C545B" w:rsidRPr="00A560B2" w:rsidRDefault="009C545B" w:rsidP="009C545B">
      <w:pPr>
        <w:pStyle w:val="PL"/>
        <w:rPr>
          <w:color w:val="808080"/>
        </w:rPr>
      </w:pPr>
      <w:r w:rsidRPr="00D96C74">
        <w:t xml:space="preserve">    sl-TimeWindowSizeCR-r16            </w:t>
      </w:r>
      <w:r w:rsidRPr="00707F04">
        <w:rPr>
          <w:color w:val="993366"/>
        </w:rPr>
        <w:t>ENUMERATED</w:t>
      </w:r>
      <w:r w:rsidRPr="00D96C74">
        <w:t xml:space="preserve"> {ms1000, slot1000}                                         </w:t>
      </w:r>
      <w:r w:rsidRPr="00707F04">
        <w:rPr>
          <w:color w:val="993366"/>
        </w:rPr>
        <w:t>OPTIONAL</w:t>
      </w:r>
      <w:r w:rsidRPr="00D96C74">
        <w:t xml:space="preserve">,   </w:t>
      </w:r>
      <w:r w:rsidRPr="00A560B2">
        <w:rPr>
          <w:color w:val="808080"/>
        </w:rPr>
        <w:t>-- Need M</w:t>
      </w:r>
    </w:p>
    <w:p w14:paraId="04BABDE2" w14:textId="77777777" w:rsidR="009C545B" w:rsidRPr="00A560B2" w:rsidRDefault="009C545B" w:rsidP="009C545B">
      <w:pPr>
        <w:pStyle w:val="PL"/>
        <w:rPr>
          <w:rFonts w:eastAsia="DengXian"/>
          <w:color w:val="808080"/>
        </w:rPr>
      </w:pPr>
      <w:r w:rsidRPr="00D96C74">
        <w:t xml:space="preserve">    </w:t>
      </w:r>
      <w:r w:rsidRPr="00D96C74">
        <w:rPr>
          <w:rFonts w:eastAsia="DengXian"/>
        </w:rPr>
        <w:t>sl-PTRS-Config-r16</w:t>
      </w:r>
      <w:r w:rsidRPr="00D96C74">
        <w:t xml:space="preserve">                 </w:t>
      </w:r>
      <w:r w:rsidRPr="00D96C74">
        <w:rPr>
          <w:rFonts w:eastAsia="DengXian"/>
        </w:rPr>
        <w:t>SL-PTRS-Config-r16</w:t>
      </w:r>
      <w:r w:rsidRPr="00D96C74">
        <w:t xml:space="preserve">                                                    </w:t>
      </w:r>
      <w:r w:rsidRPr="00707F04">
        <w:rPr>
          <w:rFonts w:eastAsia="DengXian"/>
          <w:color w:val="993366"/>
        </w:rPr>
        <w:t>OPTIONAL</w:t>
      </w:r>
      <w:r w:rsidRPr="00D96C74">
        <w:rPr>
          <w:rFonts w:eastAsia="DengXian"/>
        </w:rPr>
        <w:t xml:space="preserve">,    </w:t>
      </w:r>
      <w:r w:rsidRPr="00A560B2">
        <w:rPr>
          <w:rFonts w:eastAsia="DengXian"/>
          <w:color w:val="808080"/>
        </w:rPr>
        <w:t>-- Need M</w:t>
      </w:r>
    </w:p>
    <w:p w14:paraId="0B133E07" w14:textId="77777777" w:rsidR="009C545B" w:rsidRPr="00A560B2" w:rsidRDefault="009C545B" w:rsidP="009C545B">
      <w:pPr>
        <w:pStyle w:val="PL"/>
        <w:rPr>
          <w:rFonts w:eastAsia="DengXian"/>
          <w:color w:val="808080"/>
        </w:rPr>
      </w:pPr>
      <w:r w:rsidRPr="00D96C74">
        <w:t xml:space="preserve">    </w:t>
      </w:r>
      <w:r w:rsidRPr="00D96C74">
        <w:rPr>
          <w:rFonts w:eastAsia="DengXian"/>
        </w:rPr>
        <w:t>sl-UE-SelectedConfigRP-r16</w:t>
      </w:r>
      <w:r w:rsidRPr="00D96C74">
        <w:t xml:space="preserve">         </w:t>
      </w:r>
      <w:r w:rsidRPr="00D96C74">
        <w:rPr>
          <w:rFonts w:eastAsia="DengXian"/>
        </w:rPr>
        <w:t>SL-UE-SelectedConfigRP-r16</w:t>
      </w:r>
      <w:r w:rsidRPr="00D96C74">
        <w:t xml:space="preserve">                                            </w:t>
      </w:r>
      <w:r w:rsidRPr="00707F04">
        <w:rPr>
          <w:color w:val="993366"/>
        </w:rPr>
        <w:t>OPTIONAL</w:t>
      </w:r>
      <w:r w:rsidRPr="00D96C74">
        <w:t xml:space="preserve">,   </w:t>
      </w:r>
      <w:r w:rsidRPr="00A560B2">
        <w:rPr>
          <w:color w:val="808080"/>
        </w:rPr>
        <w:t>-- Need M</w:t>
      </w:r>
    </w:p>
    <w:p w14:paraId="7C3F4B7C" w14:textId="77777777" w:rsidR="009C545B" w:rsidRPr="00D96C74" w:rsidRDefault="009C545B" w:rsidP="009C545B">
      <w:pPr>
        <w:pStyle w:val="PL"/>
        <w:rPr>
          <w:rFonts w:eastAsia="DengXian"/>
        </w:rPr>
      </w:pPr>
      <w:r w:rsidRPr="00D96C74">
        <w:t xml:space="preserve">    </w:t>
      </w:r>
      <w:r w:rsidRPr="00D96C74">
        <w:rPr>
          <w:rFonts w:eastAsia="DengXian"/>
        </w:rPr>
        <w:t>sl-RxParametersNcell-r16</w:t>
      </w:r>
      <w:r w:rsidRPr="00D96C74">
        <w:t xml:space="preserve">           </w:t>
      </w:r>
      <w:r w:rsidRPr="00707F04">
        <w:rPr>
          <w:rFonts w:eastAsia="DengXian"/>
          <w:color w:val="993366"/>
        </w:rPr>
        <w:t>SEQUENCE</w:t>
      </w:r>
      <w:r w:rsidRPr="00D96C74">
        <w:rPr>
          <w:rFonts w:eastAsia="DengXian"/>
        </w:rPr>
        <w:t xml:space="preserve"> {</w:t>
      </w:r>
    </w:p>
    <w:p w14:paraId="233FD60D" w14:textId="77777777" w:rsidR="009C545B" w:rsidRPr="00A560B2" w:rsidRDefault="009C545B" w:rsidP="009C545B">
      <w:pPr>
        <w:pStyle w:val="PL"/>
        <w:rPr>
          <w:rFonts w:eastAsia="DengXian"/>
          <w:color w:val="808080"/>
        </w:rPr>
      </w:pPr>
      <w:r w:rsidRPr="00D96C74">
        <w:t xml:space="preserve">        </w:t>
      </w:r>
      <w:r w:rsidRPr="00D96C74">
        <w:rPr>
          <w:rFonts w:eastAsia="DengXian"/>
        </w:rPr>
        <w:t>sl-TDD-Config</w:t>
      </w:r>
      <w:r w:rsidRPr="00D96C74">
        <w:t>uration</w:t>
      </w:r>
      <w:r w:rsidRPr="00D96C74">
        <w:rPr>
          <w:rFonts w:eastAsia="DengXian"/>
        </w:rPr>
        <w:t>-r16</w:t>
      </w:r>
      <w:r w:rsidRPr="00D96C74">
        <w:t xml:space="preserve">           </w:t>
      </w:r>
      <w:r w:rsidRPr="00D96C74">
        <w:rPr>
          <w:rFonts w:eastAsia="DengXian"/>
        </w:rPr>
        <w:t>TDD-UL-DL-ConfigCommon</w:t>
      </w:r>
      <w:r w:rsidRPr="00D96C74">
        <w:t xml:space="preserve">                                            </w:t>
      </w:r>
      <w:r w:rsidRPr="00707F04">
        <w:rPr>
          <w:rFonts w:eastAsia="DengXian"/>
          <w:color w:val="993366"/>
        </w:rPr>
        <w:t>OPTIONAL</w:t>
      </w:r>
      <w:r w:rsidRPr="00D96C74">
        <w:rPr>
          <w:rFonts w:eastAsia="DengXian"/>
        </w:rPr>
        <w:t>,</w:t>
      </w:r>
      <w:r w:rsidRPr="00D96C74">
        <w:t xml:space="preserve">   </w:t>
      </w:r>
      <w:r w:rsidRPr="00A560B2">
        <w:rPr>
          <w:color w:val="808080"/>
        </w:rPr>
        <w:t>-- Need M</w:t>
      </w:r>
    </w:p>
    <w:p w14:paraId="630369E4" w14:textId="77777777" w:rsidR="009C545B" w:rsidRPr="00D96C74" w:rsidRDefault="009C545B" w:rsidP="009C545B">
      <w:pPr>
        <w:pStyle w:val="PL"/>
        <w:rPr>
          <w:rFonts w:eastAsia="DengXian"/>
        </w:rPr>
      </w:pPr>
      <w:r w:rsidRPr="00D96C74">
        <w:t xml:space="preserve">        </w:t>
      </w:r>
      <w:r w:rsidRPr="00D96C74">
        <w:rPr>
          <w:rFonts w:eastAsia="DengXian"/>
        </w:rPr>
        <w:t>sl-SyncConfigIndex-r16</w:t>
      </w:r>
      <w:r w:rsidRPr="00D96C74">
        <w:t xml:space="preserve">             </w:t>
      </w:r>
      <w:r w:rsidRPr="00707F04">
        <w:rPr>
          <w:rFonts w:eastAsia="DengXian"/>
          <w:color w:val="993366"/>
        </w:rPr>
        <w:t>INTEGER</w:t>
      </w:r>
      <w:r w:rsidRPr="00D96C74">
        <w:rPr>
          <w:rFonts w:eastAsia="DengXian"/>
        </w:rPr>
        <w:t xml:space="preserve"> (0..15)</w:t>
      </w:r>
    </w:p>
    <w:p w14:paraId="15024060" w14:textId="77777777" w:rsidR="009C545B" w:rsidRPr="00A560B2" w:rsidRDefault="009C545B" w:rsidP="009C545B">
      <w:pPr>
        <w:pStyle w:val="PL"/>
        <w:rPr>
          <w:rFonts w:eastAsia="DengXian"/>
          <w:color w:val="808080"/>
        </w:rPr>
      </w:pPr>
      <w:r w:rsidRPr="00D96C74">
        <w:t xml:space="preserve">    </w:t>
      </w:r>
      <w:r w:rsidRPr="00D96C74">
        <w:rPr>
          <w:rFonts w:eastAsia="DengXian"/>
        </w:rPr>
        <w:t>}</w:t>
      </w:r>
      <w:r w:rsidRPr="00D96C74">
        <w:t xml:space="preserve">                                                                                                        </w:t>
      </w:r>
      <w:r w:rsidRPr="00707F04">
        <w:rPr>
          <w:color w:val="993366"/>
        </w:rPr>
        <w:t>OPTIONAL</w:t>
      </w:r>
      <w:r w:rsidRPr="00D96C74">
        <w:t xml:space="preserve">,   </w:t>
      </w:r>
      <w:r w:rsidRPr="00A560B2">
        <w:rPr>
          <w:color w:val="808080"/>
        </w:rPr>
        <w:t>-- Need M</w:t>
      </w:r>
    </w:p>
    <w:p w14:paraId="126C4F9C" w14:textId="77777777" w:rsidR="009C545B" w:rsidRPr="00A560B2" w:rsidRDefault="009C545B" w:rsidP="009C545B">
      <w:pPr>
        <w:pStyle w:val="PL"/>
        <w:rPr>
          <w:rFonts w:eastAsia="DengXian"/>
          <w:color w:val="808080"/>
        </w:rPr>
      </w:pPr>
      <w:r w:rsidRPr="00D96C74">
        <w:lastRenderedPageBreak/>
        <w:t xml:space="preserve">    sl-ZoneConfigMCR-List-r16          </w:t>
      </w:r>
      <w:r w:rsidRPr="00707F04">
        <w:rPr>
          <w:color w:val="993366"/>
        </w:rPr>
        <w:t>SEQUENCE</w:t>
      </w:r>
      <w:r w:rsidRPr="00D96C74">
        <w:t xml:space="preserve"> (</w:t>
      </w:r>
      <w:r w:rsidRPr="00707F04">
        <w:rPr>
          <w:color w:val="993366"/>
        </w:rPr>
        <w:t>SIZE</w:t>
      </w:r>
      <w:r w:rsidRPr="00D96C74">
        <w:t xml:space="preserve"> (16))</w:t>
      </w:r>
      <w:r w:rsidRPr="00707F04">
        <w:rPr>
          <w:color w:val="993366"/>
        </w:rPr>
        <w:t xml:space="preserve"> OF</w:t>
      </w:r>
      <w:r w:rsidRPr="00D96C74">
        <w:t xml:space="preserve"> SL-ZoneConfigMCR-r16                          </w:t>
      </w:r>
      <w:r w:rsidRPr="00707F04">
        <w:rPr>
          <w:color w:val="993366"/>
        </w:rPr>
        <w:t>OPTIONAL</w:t>
      </w:r>
      <w:r w:rsidRPr="00D96C74">
        <w:t xml:space="preserve">,   </w:t>
      </w:r>
      <w:r w:rsidRPr="00A560B2">
        <w:rPr>
          <w:color w:val="808080"/>
        </w:rPr>
        <w:t>-- Need M</w:t>
      </w:r>
    </w:p>
    <w:p w14:paraId="6036D801" w14:textId="77777777" w:rsidR="009C545B" w:rsidRPr="00A560B2" w:rsidRDefault="009C545B" w:rsidP="009C545B">
      <w:pPr>
        <w:pStyle w:val="PL"/>
        <w:rPr>
          <w:color w:val="808080"/>
        </w:rPr>
      </w:pPr>
      <w:r w:rsidRPr="00D96C74">
        <w:t xml:space="preserve">    sl-FilterCoefficient-r16           FilterCoefficient                                                     </w:t>
      </w:r>
      <w:r w:rsidRPr="00707F04">
        <w:rPr>
          <w:color w:val="993366"/>
        </w:rPr>
        <w:t>OPTIONAL</w:t>
      </w:r>
      <w:r w:rsidRPr="00D96C74">
        <w:t xml:space="preserve">,   </w:t>
      </w:r>
      <w:r w:rsidRPr="00A560B2">
        <w:rPr>
          <w:color w:val="808080"/>
        </w:rPr>
        <w:t>-- Need M</w:t>
      </w:r>
    </w:p>
    <w:p w14:paraId="33099161" w14:textId="77777777" w:rsidR="009C545B" w:rsidRPr="00A560B2" w:rsidRDefault="009C545B" w:rsidP="009C545B">
      <w:pPr>
        <w:pStyle w:val="PL"/>
        <w:rPr>
          <w:color w:val="808080"/>
        </w:rPr>
      </w:pPr>
      <w:r w:rsidRPr="00D96C74">
        <w:t xml:space="preserve">    sl-RB-Number-r16                   </w:t>
      </w:r>
      <w:r w:rsidRPr="00707F04">
        <w:rPr>
          <w:color w:val="993366"/>
        </w:rPr>
        <w:t>INTEGER</w:t>
      </w:r>
      <w:r w:rsidRPr="00D96C74">
        <w:t xml:space="preserve"> (10..275)                                                     </w:t>
      </w:r>
      <w:r w:rsidRPr="00707F04">
        <w:rPr>
          <w:color w:val="993366"/>
        </w:rPr>
        <w:t>OPTIONAL</w:t>
      </w:r>
      <w:r w:rsidRPr="00D96C74">
        <w:t xml:space="preserve">,   </w:t>
      </w:r>
      <w:r w:rsidRPr="00A560B2">
        <w:rPr>
          <w:color w:val="808080"/>
        </w:rPr>
        <w:t>-- Need M</w:t>
      </w:r>
    </w:p>
    <w:p w14:paraId="111B091D" w14:textId="77777777" w:rsidR="009C545B" w:rsidRPr="00A560B2" w:rsidRDefault="009C545B" w:rsidP="009C545B">
      <w:pPr>
        <w:pStyle w:val="PL"/>
        <w:rPr>
          <w:color w:val="808080"/>
        </w:rPr>
      </w:pPr>
      <w:r w:rsidRPr="00D96C74">
        <w:t xml:space="preserve">    sl-PreemptionEnable-r16            </w:t>
      </w:r>
      <w:r w:rsidRPr="00707F04">
        <w:rPr>
          <w:color w:val="993366"/>
        </w:rPr>
        <w:t>ENUMERATED</w:t>
      </w:r>
      <w:r w:rsidRPr="00D96C74">
        <w:t xml:space="preserve"> {enabled, pl1, pl2, pl3, pl4, pl5, pl6, pl7, pl8}          </w:t>
      </w:r>
      <w:r w:rsidRPr="00707F04">
        <w:rPr>
          <w:color w:val="993366"/>
        </w:rPr>
        <w:t>OPTIONAL</w:t>
      </w:r>
      <w:r w:rsidRPr="00D96C74">
        <w:t xml:space="preserve">,   </w:t>
      </w:r>
      <w:r w:rsidRPr="00A560B2">
        <w:rPr>
          <w:color w:val="808080"/>
        </w:rPr>
        <w:t>-- Need R</w:t>
      </w:r>
    </w:p>
    <w:p w14:paraId="55394CF7" w14:textId="77777777" w:rsidR="009C545B" w:rsidRPr="00A560B2" w:rsidRDefault="009C545B" w:rsidP="009C545B">
      <w:pPr>
        <w:pStyle w:val="PL"/>
        <w:rPr>
          <w:color w:val="808080"/>
        </w:rPr>
      </w:pPr>
      <w:r w:rsidRPr="00D96C74">
        <w:t xml:space="preserve">    sl-PriorityThreshold-UL-URLLC-r16  </w:t>
      </w:r>
      <w:r w:rsidRPr="00707F04">
        <w:rPr>
          <w:color w:val="993366"/>
        </w:rPr>
        <w:t>INTEGER</w:t>
      </w:r>
      <w:r w:rsidRPr="00D96C74">
        <w:t xml:space="preserve"> (1..9)                                                        </w:t>
      </w:r>
      <w:r w:rsidRPr="00707F04">
        <w:rPr>
          <w:color w:val="993366"/>
        </w:rPr>
        <w:t>OPTIONAL</w:t>
      </w:r>
      <w:r w:rsidRPr="00D96C74">
        <w:t xml:space="preserve">,   </w:t>
      </w:r>
      <w:r w:rsidRPr="00A560B2">
        <w:rPr>
          <w:color w:val="808080"/>
        </w:rPr>
        <w:t>-- Need M</w:t>
      </w:r>
    </w:p>
    <w:p w14:paraId="124A78C0" w14:textId="77777777" w:rsidR="009C545B" w:rsidRPr="00A560B2" w:rsidRDefault="009C545B" w:rsidP="009C545B">
      <w:pPr>
        <w:pStyle w:val="PL"/>
        <w:rPr>
          <w:color w:val="808080"/>
        </w:rPr>
      </w:pPr>
      <w:r w:rsidRPr="00D96C74">
        <w:t xml:space="preserve">    </w:t>
      </w:r>
      <w:r w:rsidRPr="009C545B">
        <w:rPr>
          <w:highlight w:val="yellow"/>
        </w:rPr>
        <w:t xml:space="preserve">sl-PriorityThreshold-r16           </w:t>
      </w:r>
      <w:r w:rsidRPr="009C545B">
        <w:rPr>
          <w:color w:val="993366"/>
          <w:highlight w:val="yellow"/>
        </w:rPr>
        <w:t>INTEGER</w:t>
      </w:r>
      <w:r w:rsidRPr="009C545B">
        <w:rPr>
          <w:highlight w:val="yellow"/>
        </w:rPr>
        <w:t xml:space="preserve"> (1..9)                                                        </w:t>
      </w:r>
      <w:r w:rsidRPr="009C545B">
        <w:rPr>
          <w:color w:val="993366"/>
          <w:highlight w:val="yellow"/>
        </w:rPr>
        <w:t>OPTIONAL</w:t>
      </w:r>
      <w:r w:rsidRPr="009C545B">
        <w:rPr>
          <w:highlight w:val="yellow"/>
        </w:rPr>
        <w:t xml:space="preserve">,   </w:t>
      </w:r>
      <w:r w:rsidRPr="009C545B">
        <w:rPr>
          <w:color w:val="808080"/>
          <w:highlight w:val="yellow"/>
        </w:rPr>
        <w:t>-- Need M</w:t>
      </w:r>
    </w:p>
    <w:p w14:paraId="4E070922" w14:textId="77777777" w:rsidR="009C545B" w:rsidRPr="00A560B2" w:rsidRDefault="009C545B" w:rsidP="009C545B">
      <w:pPr>
        <w:pStyle w:val="PL"/>
        <w:rPr>
          <w:color w:val="808080"/>
        </w:rPr>
      </w:pPr>
      <w:r w:rsidRPr="00D96C74">
        <w:t xml:space="preserve">    sl-X-Overhead-r16                  </w:t>
      </w:r>
      <w:r w:rsidRPr="00707F04">
        <w:rPr>
          <w:color w:val="993366"/>
        </w:rPr>
        <w:t>ENUMERATED</w:t>
      </w:r>
      <w:r w:rsidRPr="00D96C74">
        <w:t xml:space="preserve"> {n0,n3, n6, n9}                                            </w:t>
      </w:r>
      <w:r w:rsidRPr="00707F04">
        <w:rPr>
          <w:color w:val="993366"/>
        </w:rPr>
        <w:t>OPTIONAL</w:t>
      </w:r>
      <w:r w:rsidRPr="00D96C74">
        <w:t xml:space="preserve">,   </w:t>
      </w:r>
      <w:r w:rsidRPr="00A560B2">
        <w:rPr>
          <w:color w:val="808080"/>
        </w:rPr>
        <w:t>-- Need S</w:t>
      </w:r>
    </w:p>
    <w:p w14:paraId="7EF63DB5" w14:textId="77777777" w:rsidR="009C545B" w:rsidRPr="00A560B2" w:rsidRDefault="009C545B" w:rsidP="009C545B">
      <w:pPr>
        <w:pStyle w:val="PL"/>
        <w:rPr>
          <w:color w:val="808080"/>
        </w:rPr>
      </w:pPr>
      <w:r w:rsidRPr="00D96C74">
        <w:t xml:space="preserve">    sl-PowerControl-r16                SL-PowerControl-r16                                                   </w:t>
      </w:r>
      <w:r w:rsidRPr="00707F04">
        <w:rPr>
          <w:color w:val="993366"/>
        </w:rPr>
        <w:t>OPTIONAL</w:t>
      </w:r>
      <w:r w:rsidRPr="00D96C74">
        <w:t xml:space="preserve">,   </w:t>
      </w:r>
      <w:r w:rsidRPr="00A560B2">
        <w:rPr>
          <w:color w:val="808080"/>
        </w:rPr>
        <w:t>-- Need M</w:t>
      </w:r>
    </w:p>
    <w:p w14:paraId="47AA3939" w14:textId="77777777" w:rsidR="009C545B" w:rsidRPr="00A560B2" w:rsidRDefault="009C545B" w:rsidP="009C545B">
      <w:pPr>
        <w:pStyle w:val="PL"/>
        <w:rPr>
          <w:color w:val="808080"/>
        </w:rPr>
      </w:pPr>
      <w:r w:rsidRPr="00D96C74">
        <w:t xml:space="preserve">    sl-TxPercentageList-r16            SL-TxPercentageList-r16                                               </w:t>
      </w:r>
      <w:r w:rsidRPr="00707F04">
        <w:rPr>
          <w:color w:val="993366"/>
        </w:rPr>
        <w:t>OPTIONAL</w:t>
      </w:r>
      <w:r w:rsidRPr="00D96C74">
        <w:t xml:space="preserve">,   </w:t>
      </w:r>
      <w:r w:rsidRPr="00A560B2">
        <w:rPr>
          <w:color w:val="808080"/>
        </w:rPr>
        <w:t>-- Need M</w:t>
      </w:r>
    </w:p>
    <w:p w14:paraId="68620BE8" w14:textId="77777777" w:rsidR="009C545B" w:rsidRPr="00A560B2" w:rsidRDefault="009C545B" w:rsidP="009C545B">
      <w:pPr>
        <w:pStyle w:val="PL"/>
        <w:rPr>
          <w:color w:val="808080"/>
        </w:rPr>
      </w:pPr>
      <w:r w:rsidRPr="00D96C74">
        <w:t xml:space="preserve">    sl-MinMaxMCS-List-r16              SL-MinMaxMCS-List-r16                                                 </w:t>
      </w:r>
      <w:r w:rsidRPr="00707F04">
        <w:rPr>
          <w:color w:val="993366"/>
        </w:rPr>
        <w:t>OPTIONAL</w:t>
      </w:r>
      <w:r w:rsidRPr="00D96C74">
        <w:t xml:space="preserve">,   </w:t>
      </w:r>
      <w:r w:rsidRPr="00A560B2">
        <w:rPr>
          <w:color w:val="808080"/>
        </w:rPr>
        <w:t>-- Need M</w:t>
      </w:r>
    </w:p>
    <w:p w14:paraId="146FB912" w14:textId="77777777" w:rsidR="009C545B" w:rsidRPr="00D96C74" w:rsidRDefault="009C545B" w:rsidP="009C545B">
      <w:pPr>
        <w:pStyle w:val="PL"/>
      </w:pPr>
      <w:r w:rsidRPr="00D96C74">
        <w:t xml:space="preserve">    ...</w:t>
      </w:r>
    </w:p>
    <w:p w14:paraId="1D1BAFB3" w14:textId="77777777" w:rsidR="009C545B" w:rsidRPr="00D96C74" w:rsidRDefault="009C545B" w:rsidP="009C545B">
      <w:pPr>
        <w:pStyle w:val="PL"/>
      </w:pPr>
      <w:r w:rsidRPr="00D96C74">
        <w:t>}</w:t>
      </w:r>
    </w:p>
    <w:p w14:paraId="06206738" w14:textId="7B33B55E" w:rsidR="009C545B" w:rsidRDefault="009C545B" w:rsidP="009C545B">
      <w:pPr>
        <w:pStyle w:val="Observation"/>
        <w:spacing w:before="240"/>
        <w:rPr>
          <w:lang w:val="en-US"/>
        </w:rPr>
      </w:pPr>
      <w:r>
        <w:rPr>
          <w:lang w:val="en-US"/>
        </w:rPr>
        <w:t>The RRC specification contains two different parameters with the same name and with different values.</w:t>
      </w:r>
    </w:p>
    <w:p w14:paraId="25C03208" w14:textId="680F0501" w:rsidR="0083166D" w:rsidRDefault="009C545B" w:rsidP="002D6F1E">
      <w:pPr>
        <w:spacing w:before="240"/>
        <w:rPr>
          <w:lang w:val="en-US" w:eastAsia="ja-JP"/>
        </w:rPr>
      </w:pPr>
      <w:r>
        <w:rPr>
          <w:lang w:val="en-US" w:eastAsia="ja-JP"/>
        </w:rPr>
        <w:t>It is not possible to determine whether the decisions communicated by RAN2 have an impact or not without a clarification on the fields. Our view is that a request for clarification should be included in the reply LS.</w:t>
      </w:r>
    </w:p>
    <w:p w14:paraId="1B5A7E0F" w14:textId="159CA1CA" w:rsidR="002D6F1E" w:rsidRDefault="002D6F1E" w:rsidP="002D6F1E">
      <w:pPr>
        <w:spacing w:before="240"/>
        <w:rPr>
          <w:lang w:val="en-US"/>
        </w:rPr>
      </w:pPr>
      <w:r>
        <w:rPr>
          <w:lang w:val="en-US" w:eastAsia="ja-JP"/>
        </w:rPr>
        <w:t xml:space="preserve">We have </w:t>
      </w:r>
      <w:r>
        <w:rPr>
          <w:lang w:val="en-US"/>
        </w:rPr>
        <w:t xml:space="preserve">submitted </w:t>
      </w:r>
      <w:r>
        <w:rPr>
          <w:lang w:val="en-US" w:eastAsia="ja-JP"/>
        </w:rPr>
        <w:t xml:space="preserve">a draft reply LS </w:t>
      </w:r>
      <w:r>
        <w:rPr>
          <w:lang w:val="en-US"/>
        </w:rPr>
        <w:t xml:space="preserve">in </w:t>
      </w:r>
      <w:r>
        <w:rPr>
          <w:lang w:val="en-US"/>
        </w:rPr>
        <w:fldChar w:fldCharType="begin"/>
      </w:r>
      <w:r>
        <w:rPr>
          <w:lang w:val="en-US"/>
        </w:rPr>
        <w:instrText xml:space="preserve"> REF _Ref53668199 \r \h </w:instrText>
      </w:r>
      <w:r>
        <w:rPr>
          <w:lang w:val="en-US"/>
        </w:rPr>
      </w:r>
      <w:r>
        <w:rPr>
          <w:lang w:val="en-US"/>
        </w:rPr>
        <w:fldChar w:fldCharType="separate"/>
      </w:r>
      <w:r>
        <w:rPr>
          <w:lang w:val="en-US"/>
        </w:rPr>
        <w:t>[1]</w:t>
      </w:r>
      <w:r>
        <w:rPr>
          <w:lang w:val="en-US"/>
        </w:rPr>
        <w:fldChar w:fldCharType="end"/>
      </w:r>
      <w:r>
        <w:rPr>
          <w:lang w:val="en-US"/>
        </w:rPr>
        <w:t>.</w:t>
      </w:r>
    </w:p>
    <w:p w14:paraId="18555DD4" w14:textId="3304664D" w:rsidR="002D6F1E" w:rsidRPr="002D6F1E" w:rsidRDefault="002D6F1E" w:rsidP="002D6F1E">
      <w:pPr>
        <w:pStyle w:val="Proposal"/>
        <w:rPr>
          <w:lang w:val="en-US" w:eastAsia="ja-JP"/>
        </w:rPr>
      </w:pPr>
      <w:bookmarkStart w:id="2" w:name="_Toc53668878"/>
      <w:r>
        <w:rPr>
          <w:lang w:val="en-US"/>
        </w:rPr>
        <w:t xml:space="preserve">Approve the reply LS in </w:t>
      </w:r>
      <w:r>
        <w:rPr>
          <w:lang w:val="en-US"/>
        </w:rPr>
        <w:fldChar w:fldCharType="begin"/>
      </w:r>
      <w:r>
        <w:rPr>
          <w:lang w:val="en-US"/>
        </w:rPr>
        <w:instrText xml:space="preserve"> REF _Ref53668199 \r \h </w:instrText>
      </w:r>
      <w:r>
        <w:rPr>
          <w:lang w:val="en-US"/>
        </w:rPr>
      </w:r>
      <w:r>
        <w:rPr>
          <w:lang w:val="en-US"/>
        </w:rPr>
        <w:fldChar w:fldCharType="separate"/>
      </w:r>
      <w:r>
        <w:rPr>
          <w:lang w:val="en-US"/>
        </w:rPr>
        <w:t>[1]</w:t>
      </w:r>
      <w:r>
        <w:rPr>
          <w:lang w:val="en-US"/>
        </w:rPr>
        <w:fldChar w:fldCharType="end"/>
      </w:r>
      <w:r>
        <w:rPr>
          <w:lang w:val="en-US"/>
        </w:rPr>
        <w:t>.</w:t>
      </w:r>
      <w:bookmarkEnd w:id="2"/>
    </w:p>
    <w:p w14:paraId="4F8CA367" w14:textId="620EFA87" w:rsidR="006C7C49" w:rsidRPr="00BC1A65" w:rsidRDefault="00ED0F14" w:rsidP="006A4056">
      <w:pPr>
        <w:pStyle w:val="Heading1"/>
        <w:rPr>
          <w:lang w:val="en-US"/>
        </w:rPr>
      </w:pPr>
      <w:r>
        <w:t>3</w:t>
      </w:r>
      <w:r w:rsidR="00E043BA">
        <w:tab/>
      </w:r>
      <w:r w:rsidR="00C01F33" w:rsidRPr="00BC1A65">
        <w:rPr>
          <w:lang w:val="en-US"/>
        </w:rPr>
        <w:t>Conclusion</w:t>
      </w:r>
    </w:p>
    <w:p w14:paraId="30F6A381" w14:textId="582A97FE" w:rsidR="006E1C82" w:rsidRPr="00BC1A65" w:rsidRDefault="008E065E" w:rsidP="006E1C82">
      <w:pPr>
        <w:pStyle w:val="BodyText"/>
        <w:rPr>
          <w:lang w:val="en-US"/>
        </w:rPr>
      </w:pPr>
      <w:r w:rsidRPr="00BC1A65">
        <w:rPr>
          <w:lang w:val="en-US"/>
        </w:rPr>
        <w:t xml:space="preserve">Based on the discussion in </w:t>
      </w:r>
      <w:r w:rsidR="007729A2" w:rsidRPr="00BC1A65">
        <w:rPr>
          <w:lang w:val="en-US"/>
        </w:rPr>
        <w:t xml:space="preserve">the previous </w:t>
      </w:r>
      <w:r w:rsidRPr="00BC1A65">
        <w:rPr>
          <w:lang w:val="en-US"/>
        </w:rPr>
        <w:t>section</w:t>
      </w:r>
      <w:r w:rsidR="007729A2" w:rsidRPr="00BC1A65">
        <w:rPr>
          <w:lang w:val="en-US"/>
        </w:rPr>
        <w:t>s</w:t>
      </w:r>
      <w:r w:rsidRPr="00BC1A65">
        <w:rPr>
          <w:lang w:val="en-US"/>
        </w:rPr>
        <w:t xml:space="preserve"> we propose the following:</w:t>
      </w:r>
    </w:p>
    <w:p w14:paraId="44746C70" w14:textId="77777777" w:rsidR="00B13220" w:rsidRDefault="006E1C82">
      <w:pPr>
        <w:pStyle w:val="TableofFigures"/>
        <w:tabs>
          <w:tab w:val="right" w:leader="dot" w:pos="9629"/>
        </w:tabs>
        <w:rPr>
          <w:rFonts w:asciiTheme="minorHAnsi" w:eastAsiaTheme="minorEastAsia" w:hAnsiTheme="minorHAnsi"/>
          <w:b w:val="0"/>
          <w:noProof/>
          <w:lang w:eastAsia="fi-FI"/>
        </w:rPr>
      </w:pPr>
      <w:r w:rsidRPr="00BC1A65">
        <w:rPr>
          <w:b w:val="0"/>
          <w:bCs/>
          <w:lang w:val="en-US"/>
        </w:rPr>
        <w:fldChar w:fldCharType="begin"/>
      </w:r>
      <w:r w:rsidRPr="00BC1A65">
        <w:rPr>
          <w:b w:val="0"/>
          <w:bCs/>
          <w:lang w:val="en-US"/>
        </w:rPr>
        <w:instrText xml:space="preserve"> TOC \n \h \z \t "Proposal" \c </w:instrText>
      </w:r>
      <w:r w:rsidRPr="00BC1A65">
        <w:rPr>
          <w:b w:val="0"/>
          <w:bCs/>
          <w:lang w:val="en-US"/>
        </w:rPr>
        <w:fldChar w:fldCharType="separate"/>
      </w:r>
      <w:hyperlink w:anchor="_Toc53668878" w:history="1">
        <w:r w:rsidR="00B13220" w:rsidRPr="006D310F">
          <w:rPr>
            <w:rStyle w:val="Hyperlink"/>
            <w:rFonts w:cs="Arial"/>
            <w:noProof/>
            <w:lang w:val="en-US" w:eastAsia="ja-JP"/>
            <w14:scene3d>
              <w14:camera w14:prst="orthographicFront"/>
              <w14:lightRig w14:rig="threePt" w14:dir="t">
                <w14:rot w14:lat="0" w14:lon="0" w14:rev="0"/>
              </w14:lightRig>
            </w14:scene3d>
          </w:rPr>
          <w:t>Proposal 1</w:t>
        </w:r>
        <w:r w:rsidR="00B13220">
          <w:rPr>
            <w:rFonts w:asciiTheme="minorHAnsi" w:eastAsiaTheme="minorEastAsia" w:hAnsiTheme="minorHAnsi"/>
            <w:b w:val="0"/>
            <w:noProof/>
            <w:lang w:eastAsia="fi-FI"/>
          </w:rPr>
          <w:tab/>
        </w:r>
        <w:r w:rsidR="00B13220" w:rsidRPr="006D310F">
          <w:rPr>
            <w:rStyle w:val="Hyperlink"/>
            <w:noProof/>
            <w:lang w:val="en-US"/>
          </w:rPr>
          <w:t>Approve the reply LS in [1].</w:t>
        </w:r>
      </w:hyperlink>
    </w:p>
    <w:p w14:paraId="0186D62C" w14:textId="4170E160" w:rsidR="009F25EB" w:rsidRPr="00BC1A65" w:rsidRDefault="006E1C82" w:rsidP="009F25EB">
      <w:pPr>
        <w:rPr>
          <w:lang w:val="en-US" w:eastAsia="zh-CN"/>
        </w:rPr>
      </w:pPr>
      <w:r w:rsidRPr="00BC1A65">
        <w:rPr>
          <w:rFonts w:ascii="Arial" w:hAnsi="Arial"/>
          <w:b/>
          <w:bCs/>
          <w:sz w:val="36"/>
          <w:lang w:val="en-US" w:eastAsia="zh-CN"/>
        </w:rPr>
        <w:fldChar w:fldCharType="end"/>
      </w:r>
      <w:bookmarkStart w:id="3" w:name="_In-sequence_SDU_delivery"/>
      <w:bookmarkEnd w:id="3"/>
    </w:p>
    <w:p w14:paraId="5ADD0A79" w14:textId="77777777" w:rsidR="00F507D1" w:rsidRPr="00BC1A65" w:rsidRDefault="00F507D1" w:rsidP="00CE0424">
      <w:pPr>
        <w:pStyle w:val="Heading1"/>
        <w:rPr>
          <w:lang w:val="en-US"/>
        </w:rPr>
      </w:pPr>
      <w:r w:rsidRPr="00BC1A65">
        <w:rPr>
          <w:lang w:val="en-US"/>
        </w:rPr>
        <w:t>References</w:t>
      </w:r>
    </w:p>
    <w:p w14:paraId="2D4073A1" w14:textId="7E9AF848" w:rsidR="00CF2EFB" w:rsidRPr="0071686C" w:rsidRDefault="0071686C" w:rsidP="008C24DB">
      <w:pPr>
        <w:pStyle w:val="Reference"/>
        <w:rPr>
          <w:lang w:val="en-US"/>
        </w:rPr>
      </w:pPr>
      <w:bookmarkStart w:id="4" w:name="_Ref53658833"/>
      <w:bookmarkStart w:id="5" w:name="_Ref53668199"/>
      <w:r w:rsidRPr="008B7805">
        <w:rPr>
          <w:lang w:val="en-US"/>
        </w:rPr>
        <w:t>R1-</w:t>
      </w:r>
      <w:r w:rsidR="008B7805" w:rsidRPr="008B7805">
        <w:t xml:space="preserve"> </w:t>
      </w:r>
      <w:r w:rsidR="008B7805" w:rsidRPr="008B7805">
        <w:rPr>
          <w:lang w:val="en-US"/>
        </w:rPr>
        <w:t>2008749</w:t>
      </w:r>
      <w:r w:rsidRPr="0071686C">
        <w:rPr>
          <w:lang w:val="en-US"/>
        </w:rPr>
        <w:t xml:space="preserve"> </w:t>
      </w:r>
      <w:r w:rsidR="00595D12">
        <w:rPr>
          <w:lang w:val="en-US"/>
        </w:rPr>
        <w:t>“</w:t>
      </w:r>
      <w:r w:rsidR="009C545B" w:rsidRPr="009C545B">
        <w:rPr>
          <w:lang w:val="en-US"/>
        </w:rPr>
        <w:t xml:space="preserve">[Draft] </w:t>
      </w:r>
      <w:r w:rsidR="008B7805" w:rsidRPr="008B7805">
        <w:rPr>
          <w:lang w:val="en-US"/>
        </w:rPr>
        <w:t>LS reply on RAN2 agreements and RAN1 related issues</w:t>
      </w:r>
      <w:r w:rsidR="007859D2" w:rsidRPr="0071686C">
        <w:rPr>
          <w:lang w:val="en-US"/>
        </w:rPr>
        <w:t>”</w:t>
      </w:r>
      <w:bookmarkEnd w:id="4"/>
      <w:r w:rsidR="00595D12">
        <w:rPr>
          <w:lang w:val="en-US"/>
        </w:rPr>
        <w:t>, Ericsson</w:t>
      </w:r>
      <w:r w:rsidRPr="0071686C">
        <w:rPr>
          <w:lang w:val="en-US"/>
        </w:rPr>
        <w:t>,</w:t>
      </w:r>
      <w:r w:rsidRPr="0071686C">
        <w:t xml:space="preserve"> </w:t>
      </w:r>
      <w:r w:rsidRPr="0071686C">
        <w:rPr>
          <w:lang w:val="en-US"/>
        </w:rPr>
        <w:t>3GPP TSG-RAN WG1 Meeting #10</w:t>
      </w:r>
      <w:r w:rsidR="008B7805">
        <w:t>3</w:t>
      </w:r>
      <w:r w:rsidRPr="0071686C">
        <w:rPr>
          <w:lang w:val="en-US"/>
        </w:rPr>
        <w:t>-e</w:t>
      </w:r>
      <w:r>
        <w:rPr>
          <w:lang w:val="en-US"/>
        </w:rPr>
        <w:t xml:space="preserve">, </w:t>
      </w:r>
      <w:r w:rsidRPr="0071686C">
        <w:rPr>
          <w:lang w:val="en-US"/>
        </w:rPr>
        <w:t xml:space="preserve">e-Meeting, </w:t>
      </w:r>
      <w:bookmarkEnd w:id="5"/>
      <w:r w:rsidR="008B7805" w:rsidRPr="008B7805">
        <w:rPr>
          <w:szCs w:val="24"/>
          <w:lang w:val="en-US"/>
        </w:rPr>
        <w:t>October 26th – November 13th, 2020</w:t>
      </w:r>
    </w:p>
    <w:sectPr w:rsidR="00CF2EFB" w:rsidRPr="0071686C"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295645" w14:textId="77777777" w:rsidR="008D155C" w:rsidRDefault="008D155C">
      <w:r>
        <w:separator/>
      </w:r>
    </w:p>
  </w:endnote>
  <w:endnote w:type="continuationSeparator" w:id="0">
    <w:p w14:paraId="06AE4C98" w14:textId="77777777" w:rsidR="008D155C" w:rsidRDefault="008D155C">
      <w:r>
        <w:continuationSeparator/>
      </w:r>
    </w:p>
  </w:endnote>
  <w:endnote w:type="continuationNotice" w:id="1">
    <w:p w14:paraId="5C7B5811" w14:textId="77777777" w:rsidR="008D155C" w:rsidRDefault="008D15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F7C820" w14:textId="77777777" w:rsidR="008D155C" w:rsidRDefault="008D155C">
      <w:r>
        <w:separator/>
      </w:r>
    </w:p>
  </w:footnote>
  <w:footnote w:type="continuationSeparator" w:id="0">
    <w:p w14:paraId="01123B44" w14:textId="77777777" w:rsidR="008D155C" w:rsidRDefault="008D155C">
      <w:r>
        <w:continuationSeparator/>
      </w:r>
    </w:p>
  </w:footnote>
  <w:footnote w:type="continuationNotice" w:id="1">
    <w:p w14:paraId="2BCDE9DB" w14:textId="77777777" w:rsidR="008D155C" w:rsidRDefault="008D15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881228"/>
    <w:multiLevelType w:val="hybridMultilevel"/>
    <w:tmpl w:val="57DC08F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58A3C98"/>
    <w:multiLevelType w:val="multilevel"/>
    <w:tmpl w:val="058A3C98"/>
    <w:lvl w:ilvl="0">
      <w:start w:val="1"/>
      <w:numFmt w:val="bullet"/>
      <w:lvlText w:val=""/>
      <w:lvlJc w:val="left"/>
      <w:pPr>
        <w:ind w:left="720" w:hanging="360"/>
      </w:pPr>
      <w:rPr>
        <w:rFonts w:ascii="Symbol" w:hAnsi="Symbol" w:hint="default"/>
      </w:rPr>
    </w:lvl>
    <w:lvl w:ilvl="1">
      <w:numFmt w:val="bullet"/>
      <w:lvlText w:val="-"/>
      <w:lvlJc w:val="left"/>
      <w:pPr>
        <w:ind w:left="1644" w:hanging="564"/>
      </w:pPr>
      <w:rPr>
        <w:rFonts w:ascii="Calibri" w:eastAsia="Yu Mincho" w:hAnsi="Calibri" w:cs="Calibri"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43D16E9"/>
    <w:multiLevelType w:val="hybridMultilevel"/>
    <w:tmpl w:val="9C0ADC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1D561A41"/>
    <w:multiLevelType w:val="multilevel"/>
    <w:tmpl w:val="1D561A4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2E614D8"/>
    <w:multiLevelType w:val="hybridMultilevel"/>
    <w:tmpl w:val="BE80D380"/>
    <w:lvl w:ilvl="0" w:tplc="040B0001">
      <w:start w:val="1"/>
      <w:numFmt w:val="bullet"/>
      <w:lvlText w:val=""/>
      <w:lvlJc w:val="left"/>
      <w:pPr>
        <w:ind w:left="765" w:hanging="360"/>
      </w:pPr>
      <w:rPr>
        <w:rFonts w:ascii="Symbol" w:hAnsi="Symbol" w:hint="default"/>
      </w:rPr>
    </w:lvl>
    <w:lvl w:ilvl="1" w:tplc="040B0003" w:tentative="1">
      <w:start w:val="1"/>
      <w:numFmt w:val="bullet"/>
      <w:lvlText w:val="o"/>
      <w:lvlJc w:val="left"/>
      <w:pPr>
        <w:ind w:left="1485" w:hanging="360"/>
      </w:pPr>
      <w:rPr>
        <w:rFonts w:ascii="Courier New" w:hAnsi="Courier New" w:cs="Courier New" w:hint="default"/>
      </w:rPr>
    </w:lvl>
    <w:lvl w:ilvl="2" w:tplc="040B0005" w:tentative="1">
      <w:start w:val="1"/>
      <w:numFmt w:val="bullet"/>
      <w:lvlText w:val=""/>
      <w:lvlJc w:val="left"/>
      <w:pPr>
        <w:ind w:left="2205" w:hanging="360"/>
      </w:pPr>
      <w:rPr>
        <w:rFonts w:ascii="Wingdings" w:hAnsi="Wingdings" w:hint="default"/>
      </w:rPr>
    </w:lvl>
    <w:lvl w:ilvl="3" w:tplc="040B0001" w:tentative="1">
      <w:start w:val="1"/>
      <w:numFmt w:val="bullet"/>
      <w:lvlText w:val=""/>
      <w:lvlJc w:val="left"/>
      <w:pPr>
        <w:ind w:left="2925" w:hanging="360"/>
      </w:pPr>
      <w:rPr>
        <w:rFonts w:ascii="Symbol" w:hAnsi="Symbol" w:hint="default"/>
      </w:rPr>
    </w:lvl>
    <w:lvl w:ilvl="4" w:tplc="040B0003" w:tentative="1">
      <w:start w:val="1"/>
      <w:numFmt w:val="bullet"/>
      <w:lvlText w:val="o"/>
      <w:lvlJc w:val="left"/>
      <w:pPr>
        <w:ind w:left="3645" w:hanging="360"/>
      </w:pPr>
      <w:rPr>
        <w:rFonts w:ascii="Courier New" w:hAnsi="Courier New" w:cs="Courier New" w:hint="default"/>
      </w:rPr>
    </w:lvl>
    <w:lvl w:ilvl="5" w:tplc="040B0005" w:tentative="1">
      <w:start w:val="1"/>
      <w:numFmt w:val="bullet"/>
      <w:lvlText w:val=""/>
      <w:lvlJc w:val="left"/>
      <w:pPr>
        <w:ind w:left="4365" w:hanging="360"/>
      </w:pPr>
      <w:rPr>
        <w:rFonts w:ascii="Wingdings" w:hAnsi="Wingdings" w:hint="default"/>
      </w:rPr>
    </w:lvl>
    <w:lvl w:ilvl="6" w:tplc="040B0001" w:tentative="1">
      <w:start w:val="1"/>
      <w:numFmt w:val="bullet"/>
      <w:lvlText w:val=""/>
      <w:lvlJc w:val="left"/>
      <w:pPr>
        <w:ind w:left="5085" w:hanging="360"/>
      </w:pPr>
      <w:rPr>
        <w:rFonts w:ascii="Symbol" w:hAnsi="Symbol" w:hint="default"/>
      </w:rPr>
    </w:lvl>
    <w:lvl w:ilvl="7" w:tplc="040B0003" w:tentative="1">
      <w:start w:val="1"/>
      <w:numFmt w:val="bullet"/>
      <w:lvlText w:val="o"/>
      <w:lvlJc w:val="left"/>
      <w:pPr>
        <w:ind w:left="5805" w:hanging="360"/>
      </w:pPr>
      <w:rPr>
        <w:rFonts w:ascii="Courier New" w:hAnsi="Courier New" w:cs="Courier New" w:hint="default"/>
      </w:rPr>
    </w:lvl>
    <w:lvl w:ilvl="8" w:tplc="040B0005" w:tentative="1">
      <w:start w:val="1"/>
      <w:numFmt w:val="bullet"/>
      <w:lvlText w:val=""/>
      <w:lvlJc w:val="left"/>
      <w:pPr>
        <w:ind w:left="6525" w:hanging="360"/>
      </w:pPr>
      <w:rPr>
        <w:rFonts w:ascii="Wingdings" w:hAnsi="Wingdings" w:hint="default"/>
      </w:rPr>
    </w:lvl>
  </w:abstractNum>
  <w:abstractNum w:abstractNumId="8"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1" w15:restartNumberingAfterBreak="0">
    <w:nsid w:val="2DA72893"/>
    <w:multiLevelType w:val="hybridMultilevel"/>
    <w:tmpl w:val="25908186"/>
    <w:lvl w:ilvl="0" w:tplc="040B0001">
      <w:start w:val="1"/>
      <w:numFmt w:val="bullet"/>
      <w:lvlText w:val=""/>
      <w:lvlJc w:val="left"/>
      <w:pPr>
        <w:ind w:left="825" w:hanging="360"/>
      </w:pPr>
      <w:rPr>
        <w:rFonts w:ascii="Symbol" w:hAnsi="Symbol" w:hint="default"/>
      </w:rPr>
    </w:lvl>
    <w:lvl w:ilvl="1" w:tplc="040B0003">
      <w:start w:val="1"/>
      <w:numFmt w:val="bullet"/>
      <w:lvlText w:val="o"/>
      <w:lvlJc w:val="left"/>
      <w:pPr>
        <w:ind w:left="1545" w:hanging="360"/>
      </w:pPr>
      <w:rPr>
        <w:rFonts w:ascii="Courier New" w:hAnsi="Courier New" w:cs="Courier New" w:hint="default"/>
      </w:rPr>
    </w:lvl>
    <w:lvl w:ilvl="2" w:tplc="040B0005">
      <w:start w:val="1"/>
      <w:numFmt w:val="bullet"/>
      <w:lvlText w:val=""/>
      <w:lvlJc w:val="left"/>
      <w:pPr>
        <w:ind w:left="2265" w:hanging="360"/>
      </w:pPr>
      <w:rPr>
        <w:rFonts w:ascii="Wingdings" w:hAnsi="Wingdings" w:hint="default"/>
      </w:rPr>
    </w:lvl>
    <w:lvl w:ilvl="3" w:tplc="040B0001">
      <w:start w:val="1"/>
      <w:numFmt w:val="bullet"/>
      <w:lvlText w:val=""/>
      <w:lvlJc w:val="left"/>
      <w:pPr>
        <w:ind w:left="2985" w:hanging="360"/>
      </w:pPr>
      <w:rPr>
        <w:rFonts w:ascii="Symbol" w:hAnsi="Symbol" w:hint="default"/>
      </w:rPr>
    </w:lvl>
    <w:lvl w:ilvl="4" w:tplc="040B0003">
      <w:start w:val="1"/>
      <w:numFmt w:val="bullet"/>
      <w:lvlText w:val="o"/>
      <w:lvlJc w:val="left"/>
      <w:pPr>
        <w:ind w:left="3705" w:hanging="360"/>
      </w:pPr>
      <w:rPr>
        <w:rFonts w:ascii="Courier New" w:hAnsi="Courier New" w:cs="Courier New" w:hint="default"/>
      </w:rPr>
    </w:lvl>
    <w:lvl w:ilvl="5" w:tplc="040B0005">
      <w:start w:val="1"/>
      <w:numFmt w:val="bullet"/>
      <w:lvlText w:val=""/>
      <w:lvlJc w:val="left"/>
      <w:pPr>
        <w:ind w:left="4425" w:hanging="360"/>
      </w:pPr>
      <w:rPr>
        <w:rFonts w:ascii="Wingdings" w:hAnsi="Wingdings" w:hint="default"/>
      </w:rPr>
    </w:lvl>
    <w:lvl w:ilvl="6" w:tplc="040B0001">
      <w:start w:val="1"/>
      <w:numFmt w:val="bullet"/>
      <w:lvlText w:val=""/>
      <w:lvlJc w:val="left"/>
      <w:pPr>
        <w:ind w:left="5145" w:hanging="360"/>
      </w:pPr>
      <w:rPr>
        <w:rFonts w:ascii="Symbol" w:hAnsi="Symbol" w:hint="default"/>
      </w:rPr>
    </w:lvl>
    <w:lvl w:ilvl="7" w:tplc="040B0003">
      <w:start w:val="1"/>
      <w:numFmt w:val="bullet"/>
      <w:lvlText w:val="o"/>
      <w:lvlJc w:val="left"/>
      <w:pPr>
        <w:ind w:left="5865" w:hanging="360"/>
      </w:pPr>
      <w:rPr>
        <w:rFonts w:ascii="Courier New" w:hAnsi="Courier New" w:cs="Courier New" w:hint="default"/>
      </w:rPr>
    </w:lvl>
    <w:lvl w:ilvl="8" w:tplc="040B0005">
      <w:start w:val="1"/>
      <w:numFmt w:val="bullet"/>
      <w:lvlText w:val=""/>
      <w:lvlJc w:val="left"/>
      <w:pPr>
        <w:ind w:left="6585"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5E54AA1"/>
    <w:multiLevelType w:val="hybridMultilevel"/>
    <w:tmpl w:val="790EABC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67F7425"/>
    <w:multiLevelType w:val="hybridMultilevel"/>
    <w:tmpl w:val="E800EF5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27263B40"/>
    <w:lvl w:ilvl="0" w:tplc="691CE8A6">
      <w:start w:val="1"/>
      <w:numFmt w:val="decimal"/>
      <w:pStyle w:val="Proposal"/>
      <w:lvlText w:val="Proposal %1"/>
      <w:lvlJc w:val="left"/>
      <w:pPr>
        <w:tabs>
          <w:tab w:val="num" w:pos="1304"/>
        </w:tabs>
        <w:ind w:left="1304" w:hanging="1304"/>
      </w:pPr>
      <w:rPr>
        <w:rFonts w:ascii="Arial" w:hAnsi="Arial" w:cs="Arial"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46770A"/>
    <w:multiLevelType w:val="hybridMultilevel"/>
    <w:tmpl w:val="3BEC2B1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43C4734C"/>
    <w:multiLevelType w:val="hybridMultilevel"/>
    <w:tmpl w:val="268E6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41F283F"/>
    <w:multiLevelType w:val="hybridMultilevel"/>
    <w:tmpl w:val="82FA303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8D48AD0E"/>
    <w:lvl w:ilvl="0" w:tplc="662C03AA">
      <w:start w:val="1"/>
      <w:numFmt w:val="decimal"/>
      <w:pStyle w:val="Observation"/>
      <w:lvlText w:val="Observation %1"/>
      <w:lvlJc w:val="left"/>
      <w:pPr>
        <w:ind w:left="360" w:hanging="360"/>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08B791D"/>
    <w:multiLevelType w:val="multilevel"/>
    <w:tmpl w:val="608B7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19A285B"/>
    <w:multiLevelType w:val="hybridMultilevel"/>
    <w:tmpl w:val="CC72EDF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6" w15:restartNumberingAfterBreak="0">
    <w:nsid w:val="62522A17"/>
    <w:multiLevelType w:val="hybridMultilevel"/>
    <w:tmpl w:val="29E2333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CB13ED"/>
    <w:multiLevelType w:val="multilevel"/>
    <w:tmpl w:val="64CB13E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F083B60"/>
    <w:multiLevelType w:val="multilevel"/>
    <w:tmpl w:val="7F083B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15"/>
  </w:num>
  <w:num w:numId="3">
    <w:abstractNumId w:val="0"/>
  </w:num>
  <w:num w:numId="4">
    <w:abstractNumId w:val="21"/>
  </w:num>
  <w:num w:numId="5">
    <w:abstractNumId w:val="22"/>
  </w:num>
  <w:num w:numId="6">
    <w:abstractNumId w:val="23"/>
  </w:num>
  <w:num w:numId="7">
    <w:abstractNumId w:val="6"/>
  </w:num>
  <w:num w:numId="8">
    <w:abstractNumId w:val="9"/>
  </w:num>
  <w:num w:numId="9">
    <w:abstractNumId w:val="3"/>
  </w:num>
  <w:num w:numId="10">
    <w:abstractNumId w:val="30"/>
  </w:num>
  <w:num w:numId="11">
    <w:abstractNumId w:val="12"/>
  </w:num>
  <w:num w:numId="12">
    <w:abstractNumId w:val="29"/>
  </w:num>
  <w:num w:numId="13">
    <w:abstractNumId w:val="16"/>
  </w:num>
  <w:num w:numId="14">
    <w:abstractNumId w:val="26"/>
  </w:num>
  <w:num w:numId="15">
    <w:abstractNumId w:val="25"/>
  </w:num>
  <w:num w:numId="16">
    <w:abstractNumId w:val="11"/>
  </w:num>
  <w:num w:numId="17">
    <w:abstractNumId w:val="8"/>
  </w:num>
  <w:num w:numId="18">
    <w:abstractNumId w:val="4"/>
  </w:num>
  <w:num w:numId="19">
    <w:abstractNumId w:val="32"/>
  </w:num>
  <w:num w:numId="20">
    <w:abstractNumId w:val="2"/>
  </w:num>
  <w:num w:numId="21">
    <w:abstractNumId w:val="5"/>
  </w:num>
  <w:num w:numId="22">
    <w:abstractNumId w:val="24"/>
  </w:num>
  <w:num w:numId="23">
    <w:abstractNumId w:val="13"/>
  </w:num>
  <w:num w:numId="24">
    <w:abstractNumId w:val="18"/>
  </w:num>
  <w:num w:numId="25">
    <w:abstractNumId w:val="10"/>
  </w:num>
  <w:num w:numId="26">
    <w:abstractNumId w:val="31"/>
  </w:num>
  <w:num w:numId="27">
    <w:abstractNumId w:val="1"/>
  </w:num>
  <w:num w:numId="28">
    <w:abstractNumId w:val="14"/>
  </w:num>
  <w:num w:numId="29">
    <w:abstractNumId w:val="17"/>
  </w:num>
  <w:num w:numId="30">
    <w:abstractNumId w:val="28"/>
  </w:num>
  <w:num w:numId="31">
    <w:abstractNumId w:val="27"/>
  </w:num>
  <w:num w:numId="32">
    <w:abstractNumId w:val="7"/>
  </w:num>
  <w:num w:numId="33">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n-150"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7BA"/>
    <w:rsid w:val="000006E1"/>
    <w:rsid w:val="00001F68"/>
    <w:rsid w:val="00002A37"/>
    <w:rsid w:val="0000564C"/>
    <w:rsid w:val="00006144"/>
    <w:rsid w:val="00006446"/>
    <w:rsid w:val="00006896"/>
    <w:rsid w:val="000069BF"/>
    <w:rsid w:val="00006C31"/>
    <w:rsid w:val="00007694"/>
    <w:rsid w:val="00007CDC"/>
    <w:rsid w:val="00011B28"/>
    <w:rsid w:val="00012612"/>
    <w:rsid w:val="0001357F"/>
    <w:rsid w:val="00013E18"/>
    <w:rsid w:val="00014688"/>
    <w:rsid w:val="00014E86"/>
    <w:rsid w:val="000158AC"/>
    <w:rsid w:val="00015D15"/>
    <w:rsid w:val="00016640"/>
    <w:rsid w:val="00020D1B"/>
    <w:rsid w:val="0002347C"/>
    <w:rsid w:val="0002564D"/>
    <w:rsid w:val="00025ECA"/>
    <w:rsid w:val="000325B8"/>
    <w:rsid w:val="000327E4"/>
    <w:rsid w:val="00034C15"/>
    <w:rsid w:val="00036BA1"/>
    <w:rsid w:val="00041CA7"/>
    <w:rsid w:val="000422E2"/>
    <w:rsid w:val="00042F22"/>
    <w:rsid w:val="000444EF"/>
    <w:rsid w:val="00052A07"/>
    <w:rsid w:val="000534E3"/>
    <w:rsid w:val="0005606A"/>
    <w:rsid w:val="00056C1E"/>
    <w:rsid w:val="00057117"/>
    <w:rsid w:val="00060518"/>
    <w:rsid w:val="00060848"/>
    <w:rsid w:val="00061173"/>
    <w:rsid w:val="00061190"/>
    <w:rsid w:val="000616E7"/>
    <w:rsid w:val="00064868"/>
    <w:rsid w:val="0006487E"/>
    <w:rsid w:val="00064E8B"/>
    <w:rsid w:val="00065E1A"/>
    <w:rsid w:val="000736D6"/>
    <w:rsid w:val="0007492B"/>
    <w:rsid w:val="000776C1"/>
    <w:rsid w:val="00077E5F"/>
    <w:rsid w:val="0008036A"/>
    <w:rsid w:val="00081AE6"/>
    <w:rsid w:val="000855EB"/>
    <w:rsid w:val="00085B52"/>
    <w:rsid w:val="00085E24"/>
    <w:rsid w:val="000866F2"/>
    <w:rsid w:val="0009009F"/>
    <w:rsid w:val="00091557"/>
    <w:rsid w:val="000924C1"/>
    <w:rsid w:val="000924F0"/>
    <w:rsid w:val="00093474"/>
    <w:rsid w:val="0009510F"/>
    <w:rsid w:val="000A1B7B"/>
    <w:rsid w:val="000A2795"/>
    <w:rsid w:val="000A47E8"/>
    <w:rsid w:val="000A4FE2"/>
    <w:rsid w:val="000A56F2"/>
    <w:rsid w:val="000A5BED"/>
    <w:rsid w:val="000A5F8D"/>
    <w:rsid w:val="000A7410"/>
    <w:rsid w:val="000B2719"/>
    <w:rsid w:val="000B3A8F"/>
    <w:rsid w:val="000B404E"/>
    <w:rsid w:val="000B4AB9"/>
    <w:rsid w:val="000B58C3"/>
    <w:rsid w:val="000B61E9"/>
    <w:rsid w:val="000B6932"/>
    <w:rsid w:val="000B6E09"/>
    <w:rsid w:val="000C165A"/>
    <w:rsid w:val="000C2E19"/>
    <w:rsid w:val="000D0D07"/>
    <w:rsid w:val="000D4797"/>
    <w:rsid w:val="000D58EC"/>
    <w:rsid w:val="000E0527"/>
    <w:rsid w:val="000E128C"/>
    <w:rsid w:val="000E1E92"/>
    <w:rsid w:val="000E26C4"/>
    <w:rsid w:val="000E2AF3"/>
    <w:rsid w:val="000E385C"/>
    <w:rsid w:val="000E40C2"/>
    <w:rsid w:val="000E4BF7"/>
    <w:rsid w:val="000E5297"/>
    <w:rsid w:val="000E6304"/>
    <w:rsid w:val="000E6FFD"/>
    <w:rsid w:val="000F06D6"/>
    <w:rsid w:val="000F0EB1"/>
    <w:rsid w:val="000F1106"/>
    <w:rsid w:val="000F2BB8"/>
    <w:rsid w:val="000F3BE9"/>
    <w:rsid w:val="000F3F6C"/>
    <w:rsid w:val="000F43CC"/>
    <w:rsid w:val="000F6C80"/>
    <w:rsid w:val="000F6DF3"/>
    <w:rsid w:val="001005FF"/>
    <w:rsid w:val="00100B33"/>
    <w:rsid w:val="0010108F"/>
    <w:rsid w:val="00105C87"/>
    <w:rsid w:val="001062FB"/>
    <w:rsid w:val="001063E6"/>
    <w:rsid w:val="00113CF4"/>
    <w:rsid w:val="00114C8A"/>
    <w:rsid w:val="001153EA"/>
    <w:rsid w:val="00115643"/>
    <w:rsid w:val="00116765"/>
    <w:rsid w:val="001219F5"/>
    <w:rsid w:val="00121A20"/>
    <w:rsid w:val="001222AF"/>
    <w:rsid w:val="0012377F"/>
    <w:rsid w:val="00124314"/>
    <w:rsid w:val="00126B4A"/>
    <w:rsid w:val="00130D1A"/>
    <w:rsid w:val="00131003"/>
    <w:rsid w:val="00132FD0"/>
    <w:rsid w:val="00133C7E"/>
    <w:rsid w:val="001344C0"/>
    <w:rsid w:val="001346FA"/>
    <w:rsid w:val="001350AF"/>
    <w:rsid w:val="00135252"/>
    <w:rsid w:val="00135FF5"/>
    <w:rsid w:val="00137AB5"/>
    <w:rsid w:val="00137AE0"/>
    <w:rsid w:val="00137F0B"/>
    <w:rsid w:val="001434CC"/>
    <w:rsid w:val="00144793"/>
    <w:rsid w:val="001449A9"/>
    <w:rsid w:val="001451FC"/>
    <w:rsid w:val="00147E15"/>
    <w:rsid w:val="00151E23"/>
    <w:rsid w:val="001526E0"/>
    <w:rsid w:val="001542C5"/>
    <w:rsid w:val="001551B5"/>
    <w:rsid w:val="00155D16"/>
    <w:rsid w:val="00155EC6"/>
    <w:rsid w:val="001659C1"/>
    <w:rsid w:val="00167820"/>
    <w:rsid w:val="0017253C"/>
    <w:rsid w:val="00173A8E"/>
    <w:rsid w:val="00174288"/>
    <w:rsid w:val="0017502C"/>
    <w:rsid w:val="00176278"/>
    <w:rsid w:val="0018143F"/>
    <w:rsid w:val="00181FF8"/>
    <w:rsid w:val="00182F3B"/>
    <w:rsid w:val="00190AC1"/>
    <w:rsid w:val="00193267"/>
    <w:rsid w:val="0019341A"/>
    <w:rsid w:val="00196536"/>
    <w:rsid w:val="00197797"/>
    <w:rsid w:val="00197DF9"/>
    <w:rsid w:val="001A1987"/>
    <w:rsid w:val="001A2564"/>
    <w:rsid w:val="001A3681"/>
    <w:rsid w:val="001A6173"/>
    <w:rsid w:val="001A6CBA"/>
    <w:rsid w:val="001B0151"/>
    <w:rsid w:val="001B0D97"/>
    <w:rsid w:val="001B5A5D"/>
    <w:rsid w:val="001B71CF"/>
    <w:rsid w:val="001C1CE5"/>
    <w:rsid w:val="001C3D2A"/>
    <w:rsid w:val="001D51BA"/>
    <w:rsid w:val="001D53E7"/>
    <w:rsid w:val="001D6342"/>
    <w:rsid w:val="001D6D53"/>
    <w:rsid w:val="001E020A"/>
    <w:rsid w:val="001E58E2"/>
    <w:rsid w:val="001E69DC"/>
    <w:rsid w:val="001E6C18"/>
    <w:rsid w:val="001E7AED"/>
    <w:rsid w:val="001F14FD"/>
    <w:rsid w:val="001F1835"/>
    <w:rsid w:val="001F3916"/>
    <w:rsid w:val="001F54C5"/>
    <w:rsid w:val="001F662C"/>
    <w:rsid w:val="001F7074"/>
    <w:rsid w:val="001F7D18"/>
    <w:rsid w:val="00200490"/>
    <w:rsid w:val="00201511"/>
    <w:rsid w:val="00201F3A"/>
    <w:rsid w:val="00202929"/>
    <w:rsid w:val="00203F96"/>
    <w:rsid w:val="002069B2"/>
    <w:rsid w:val="00207FA3"/>
    <w:rsid w:val="00210459"/>
    <w:rsid w:val="00214DA8"/>
    <w:rsid w:val="00215423"/>
    <w:rsid w:val="002158FA"/>
    <w:rsid w:val="00215C8C"/>
    <w:rsid w:val="002172B6"/>
    <w:rsid w:val="00220600"/>
    <w:rsid w:val="002224DB"/>
    <w:rsid w:val="00223FCB"/>
    <w:rsid w:val="002252C3"/>
    <w:rsid w:val="00225C54"/>
    <w:rsid w:val="002269DA"/>
    <w:rsid w:val="00230765"/>
    <w:rsid w:val="00230D18"/>
    <w:rsid w:val="002319E4"/>
    <w:rsid w:val="00235632"/>
    <w:rsid w:val="00235872"/>
    <w:rsid w:val="002378B7"/>
    <w:rsid w:val="00241559"/>
    <w:rsid w:val="002435B3"/>
    <w:rsid w:val="002441FB"/>
    <w:rsid w:val="002458EB"/>
    <w:rsid w:val="002500C8"/>
    <w:rsid w:val="002513FE"/>
    <w:rsid w:val="002525F2"/>
    <w:rsid w:val="00255348"/>
    <w:rsid w:val="00256B18"/>
    <w:rsid w:val="00257543"/>
    <w:rsid w:val="002617E7"/>
    <w:rsid w:val="00264228"/>
    <w:rsid w:val="00264334"/>
    <w:rsid w:val="0026473E"/>
    <w:rsid w:val="00266214"/>
    <w:rsid w:val="0026656C"/>
    <w:rsid w:val="00267C83"/>
    <w:rsid w:val="0027144F"/>
    <w:rsid w:val="00271813"/>
    <w:rsid w:val="00271F3A"/>
    <w:rsid w:val="00273278"/>
    <w:rsid w:val="002737F4"/>
    <w:rsid w:val="00274BC3"/>
    <w:rsid w:val="0027614E"/>
    <w:rsid w:val="002805F5"/>
    <w:rsid w:val="00280751"/>
    <w:rsid w:val="0028280A"/>
    <w:rsid w:val="00284122"/>
    <w:rsid w:val="00286ACD"/>
    <w:rsid w:val="00287838"/>
    <w:rsid w:val="002901A9"/>
    <w:rsid w:val="002907B5"/>
    <w:rsid w:val="00292EB7"/>
    <w:rsid w:val="00294AC7"/>
    <w:rsid w:val="00296227"/>
    <w:rsid w:val="00296C65"/>
    <w:rsid w:val="00296F44"/>
    <w:rsid w:val="0029777D"/>
    <w:rsid w:val="002A055E"/>
    <w:rsid w:val="002A1D4E"/>
    <w:rsid w:val="002A2869"/>
    <w:rsid w:val="002A5B29"/>
    <w:rsid w:val="002B24D6"/>
    <w:rsid w:val="002B46C2"/>
    <w:rsid w:val="002B5042"/>
    <w:rsid w:val="002B6563"/>
    <w:rsid w:val="002B678E"/>
    <w:rsid w:val="002C3C6D"/>
    <w:rsid w:val="002C41E6"/>
    <w:rsid w:val="002C6441"/>
    <w:rsid w:val="002C6495"/>
    <w:rsid w:val="002D071A"/>
    <w:rsid w:val="002D177B"/>
    <w:rsid w:val="002D34B2"/>
    <w:rsid w:val="002D48B0"/>
    <w:rsid w:val="002D5B37"/>
    <w:rsid w:val="002D66B6"/>
    <w:rsid w:val="002D6F1E"/>
    <w:rsid w:val="002D7637"/>
    <w:rsid w:val="002E17F2"/>
    <w:rsid w:val="002E67AA"/>
    <w:rsid w:val="002E7CAE"/>
    <w:rsid w:val="002F13E4"/>
    <w:rsid w:val="002F2771"/>
    <w:rsid w:val="002F37A9"/>
    <w:rsid w:val="00301359"/>
    <w:rsid w:val="00301CE6"/>
    <w:rsid w:val="0030256B"/>
    <w:rsid w:val="0030501F"/>
    <w:rsid w:val="00307BA1"/>
    <w:rsid w:val="00311702"/>
    <w:rsid w:val="00311E82"/>
    <w:rsid w:val="00313FD6"/>
    <w:rsid w:val="003143BD"/>
    <w:rsid w:val="00314774"/>
    <w:rsid w:val="00315311"/>
    <w:rsid w:val="00315363"/>
    <w:rsid w:val="00315F48"/>
    <w:rsid w:val="003203ED"/>
    <w:rsid w:val="00322C9F"/>
    <w:rsid w:val="00324D23"/>
    <w:rsid w:val="00326CC0"/>
    <w:rsid w:val="00331751"/>
    <w:rsid w:val="00332AE3"/>
    <w:rsid w:val="00334579"/>
    <w:rsid w:val="00335858"/>
    <w:rsid w:val="0033601D"/>
    <w:rsid w:val="00336BDA"/>
    <w:rsid w:val="00342BD7"/>
    <w:rsid w:val="00343B7D"/>
    <w:rsid w:val="003441D5"/>
    <w:rsid w:val="00346DB5"/>
    <w:rsid w:val="003477B1"/>
    <w:rsid w:val="00351A51"/>
    <w:rsid w:val="00352670"/>
    <w:rsid w:val="00352C4E"/>
    <w:rsid w:val="00357380"/>
    <w:rsid w:val="003602D9"/>
    <w:rsid w:val="003604CE"/>
    <w:rsid w:val="00361125"/>
    <w:rsid w:val="00363552"/>
    <w:rsid w:val="00370E47"/>
    <w:rsid w:val="00370FB9"/>
    <w:rsid w:val="003742AC"/>
    <w:rsid w:val="00376BE3"/>
    <w:rsid w:val="00377CE1"/>
    <w:rsid w:val="003834A7"/>
    <w:rsid w:val="00385BF0"/>
    <w:rsid w:val="003939FF"/>
    <w:rsid w:val="003951D5"/>
    <w:rsid w:val="003A2223"/>
    <w:rsid w:val="003A2A0F"/>
    <w:rsid w:val="003A45A1"/>
    <w:rsid w:val="003A548D"/>
    <w:rsid w:val="003A59EA"/>
    <w:rsid w:val="003A5B0A"/>
    <w:rsid w:val="003A5E84"/>
    <w:rsid w:val="003A68EF"/>
    <w:rsid w:val="003A6BAC"/>
    <w:rsid w:val="003A70A4"/>
    <w:rsid w:val="003A7EF3"/>
    <w:rsid w:val="003B159C"/>
    <w:rsid w:val="003B369F"/>
    <w:rsid w:val="003B36A3"/>
    <w:rsid w:val="003B3CFD"/>
    <w:rsid w:val="003B64BB"/>
    <w:rsid w:val="003B7FE5"/>
    <w:rsid w:val="003C11C8"/>
    <w:rsid w:val="003C2702"/>
    <w:rsid w:val="003C4E9D"/>
    <w:rsid w:val="003C5379"/>
    <w:rsid w:val="003C6BC7"/>
    <w:rsid w:val="003C6FF8"/>
    <w:rsid w:val="003C7806"/>
    <w:rsid w:val="003D109F"/>
    <w:rsid w:val="003D1E1C"/>
    <w:rsid w:val="003D2478"/>
    <w:rsid w:val="003D3C45"/>
    <w:rsid w:val="003D5B1F"/>
    <w:rsid w:val="003D5FD2"/>
    <w:rsid w:val="003E15FA"/>
    <w:rsid w:val="003E3DEC"/>
    <w:rsid w:val="003E55E4"/>
    <w:rsid w:val="003E74E3"/>
    <w:rsid w:val="003F05C7"/>
    <w:rsid w:val="003F2CD4"/>
    <w:rsid w:val="003F3F1C"/>
    <w:rsid w:val="003F501F"/>
    <w:rsid w:val="003F6BBE"/>
    <w:rsid w:val="004000E8"/>
    <w:rsid w:val="00400718"/>
    <w:rsid w:val="00401E19"/>
    <w:rsid w:val="00402E2B"/>
    <w:rsid w:val="0040512B"/>
    <w:rsid w:val="00405CA5"/>
    <w:rsid w:val="00407CD3"/>
    <w:rsid w:val="00410134"/>
    <w:rsid w:val="00410B72"/>
    <w:rsid w:val="00410F18"/>
    <w:rsid w:val="00411795"/>
    <w:rsid w:val="0041263E"/>
    <w:rsid w:val="00413706"/>
    <w:rsid w:val="00413AAC"/>
    <w:rsid w:val="00413E92"/>
    <w:rsid w:val="00421105"/>
    <w:rsid w:val="00422AA4"/>
    <w:rsid w:val="004242F4"/>
    <w:rsid w:val="00427248"/>
    <w:rsid w:val="00437447"/>
    <w:rsid w:val="0043784F"/>
    <w:rsid w:val="00440171"/>
    <w:rsid w:val="00441A92"/>
    <w:rsid w:val="00442C9F"/>
    <w:rsid w:val="004431DC"/>
    <w:rsid w:val="00444F56"/>
    <w:rsid w:val="00446488"/>
    <w:rsid w:val="00446EB7"/>
    <w:rsid w:val="004517AA"/>
    <w:rsid w:val="00451C00"/>
    <w:rsid w:val="00452CAC"/>
    <w:rsid w:val="004545D3"/>
    <w:rsid w:val="00456982"/>
    <w:rsid w:val="00457565"/>
    <w:rsid w:val="00457B71"/>
    <w:rsid w:val="00457DC8"/>
    <w:rsid w:val="00463612"/>
    <w:rsid w:val="00464689"/>
    <w:rsid w:val="00465910"/>
    <w:rsid w:val="004669E2"/>
    <w:rsid w:val="00467B8B"/>
    <w:rsid w:val="00470C31"/>
    <w:rsid w:val="00471DE0"/>
    <w:rsid w:val="004720E7"/>
    <w:rsid w:val="004734D0"/>
    <w:rsid w:val="0047556B"/>
    <w:rsid w:val="00477768"/>
    <w:rsid w:val="00483A78"/>
    <w:rsid w:val="00486F9A"/>
    <w:rsid w:val="00487AAD"/>
    <w:rsid w:val="004910F1"/>
    <w:rsid w:val="00492BC5"/>
    <w:rsid w:val="00492C17"/>
    <w:rsid w:val="00493EC4"/>
    <w:rsid w:val="004964F1"/>
    <w:rsid w:val="004A0E91"/>
    <w:rsid w:val="004A16BC"/>
    <w:rsid w:val="004A19EF"/>
    <w:rsid w:val="004A1FF8"/>
    <w:rsid w:val="004A2B94"/>
    <w:rsid w:val="004A432C"/>
    <w:rsid w:val="004B2A58"/>
    <w:rsid w:val="004B6F6A"/>
    <w:rsid w:val="004B7C0C"/>
    <w:rsid w:val="004C3898"/>
    <w:rsid w:val="004C4119"/>
    <w:rsid w:val="004C7D8A"/>
    <w:rsid w:val="004D125A"/>
    <w:rsid w:val="004D36B1"/>
    <w:rsid w:val="004D39E7"/>
    <w:rsid w:val="004D7EBD"/>
    <w:rsid w:val="004E2680"/>
    <w:rsid w:val="004E28F9"/>
    <w:rsid w:val="004E462E"/>
    <w:rsid w:val="004E56DC"/>
    <w:rsid w:val="004E76F4"/>
    <w:rsid w:val="004F0B4E"/>
    <w:rsid w:val="004F0B6C"/>
    <w:rsid w:val="004F1DA9"/>
    <w:rsid w:val="004F2078"/>
    <w:rsid w:val="004F3F8A"/>
    <w:rsid w:val="004F4DA3"/>
    <w:rsid w:val="00506557"/>
    <w:rsid w:val="0050677A"/>
    <w:rsid w:val="005108D8"/>
    <w:rsid w:val="005116F9"/>
    <w:rsid w:val="0051198A"/>
    <w:rsid w:val="00513BD5"/>
    <w:rsid w:val="005146D3"/>
    <w:rsid w:val="005153A7"/>
    <w:rsid w:val="0051684D"/>
    <w:rsid w:val="00516D10"/>
    <w:rsid w:val="005219CF"/>
    <w:rsid w:val="00525DFB"/>
    <w:rsid w:val="00526368"/>
    <w:rsid w:val="0053026B"/>
    <w:rsid w:val="00534B59"/>
    <w:rsid w:val="00536759"/>
    <w:rsid w:val="00537C62"/>
    <w:rsid w:val="0054421A"/>
    <w:rsid w:val="00545891"/>
    <w:rsid w:val="00546970"/>
    <w:rsid w:val="00546F7B"/>
    <w:rsid w:val="005475EA"/>
    <w:rsid w:val="00547ED3"/>
    <w:rsid w:val="00554E19"/>
    <w:rsid w:val="0055776E"/>
    <w:rsid w:val="00560A81"/>
    <w:rsid w:val="00560F43"/>
    <w:rsid w:val="0056121F"/>
    <w:rsid w:val="005629D9"/>
    <w:rsid w:val="0056773A"/>
    <w:rsid w:val="00572505"/>
    <w:rsid w:val="005768FC"/>
    <w:rsid w:val="00582809"/>
    <w:rsid w:val="00586C53"/>
    <w:rsid w:val="0058798C"/>
    <w:rsid w:val="005900FA"/>
    <w:rsid w:val="00590941"/>
    <w:rsid w:val="005915BE"/>
    <w:rsid w:val="0059184E"/>
    <w:rsid w:val="00592A00"/>
    <w:rsid w:val="005935A4"/>
    <w:rsid w:val="00593E48"/>
    <w:rsid w:val="005948C2"/>
    <w:rsid w:val="00595D12"/>
    <w:rsid w:val="00595DCA"/>
    <w:rsid w:val="00596CED"/>
    <w:rsid w:val="0059779B"/>
    <w:rsid w:val="005A209A"/>
    <w:rsid w:val="005A662D"/>
    <w:rsid w:val="005B1409"/>
    <w:rsid w:val="005B3203"/>
    <w:rsid w:val="005B35D7"/>
    <w:rsid w:val="005B392A"/>
    <w:rsid w:val="005B3AA3"/>
    <w:rsid w:val="005B6F83"/>
    <w:rsid w:val="005C5200"/>
    <w:rsid w:val="005C62F1"/>
    <w:rsid w:val="005C6C2D"/>
    <w:rsid w:val="005C74FB"/>
    <w:rsid w:val="005C7BE6"/>
    <w:rsid w:val="005D1602"/>
    <w:rsid w:val="005D2D60"/>
    <w:rsid w:val="005D2F48"/>
    <w:rsid w:val="005D5CDA"/>
    <w:rsid w:val="005D7B1B"/>
    <w:rsid w:val="005E385F"/>
    <w:rsid w:val="005E5B81"/>
    <w:rsid w:val="005F1D34"/>
    <w:rsid w:val="005F2CB1"/>
    <w:rsid w:val="005F3025"/>
    <w:rsid w:val="005F618C"/>
    <w:rsid w:val="005F70BD"/>
    <w:rsid w:val="0060283C"/>
    <w:rsid w:val="00604F14"/>
    <w:rsid w:val="006079B2"/>
    <w:rsid w:val="00611B83"/>
    <w:rsid w:val="00613257"/>
    <w:rsid w:val="0061433A"/>
    <w:rsid w:val="00620A71"/>
    <w:rsid w:val="00620D80"/>
    <w:rsid w:val="00622891"/>
    <w:rsid w:val="00622F22"/>
    <w:rsid w:val="006234A6"/>
    <w:rsid w:val="00623A29"/>
    <w:rsid w:val="00630001"/>
    <w:rsid w:val="006311B3"/>
    <w:rsid w:val="0063284C"/>
    <w:rsid w:val="00633955"/>
    <w:rsid w:val="00636078"/>
    <w:rsid w:val="00636398"/>
    <w:rsid w:val="006368D3"/>
    <w:rsid w:val="006377EC"/>
    <w:rsid w:val="0064151F"/>
    <w:rsid w:val="00641533"/>
    <w:rsid w:val="0064208D"/>
    <w:rsid w:val="00643475"/>
    <w:rsid w:val="0064396A"/>
    <w:rsid w:val="0064624E"/>
    <w:rsid w:val="0065090F"/>
    <w:rsid w:val="00650AB9"/>
    <w:rsid w:val="00650C88"/>
    <w:rsid w:val="00651253"/>
    <w:rsid w:val="00655733"/>
    <w:rsid w:val="00655ACD"/>
    <w:rsid w:val="00656A92"/>
    <w:rsid w:val="00656DDE"/>
    <w:rsid w:val="0066011D"/>
    <w:rsid w:val="006607C0"/>
    <w:rsid w:val="006613A6"/>
    <w:rsid w:val="006627A2"/>
    <w:rsid w:val="006634E6"/>
    <w:rsid w:val="00664679"/>
    <w:rsid w:val="006655EE"/>
    <w:rsid w:val="00667589"/>
    <w:rsid w:val="00667EE7"/>
    <w:rsid w:val="00670922"/>
    <w:rsid w:val="00670BE1"/>
    <w:rsid w:val="00670ED9"/>
    <w:rsid w:val="0067218F"/>
    <w:rsid w:val="006741F2"/>
    <w:rsid w:val="00674CC3"/>
    <w:rsid w:val="00675C72"/>
    <w:rsid w:val="006771F9"/>
    <w:rsid w:val="00677288"/>
    <w:rsid w:val="006776D7"/>
    <w:rsid w:val="00681003"/>
    <w:rsid w:val="006817C9"/>
    <w:rsid w:val="00683785"/>
    <w:rsid w:val="00683ECE"/>
    <w:rsid w:val="00685DD2"/>
    <w:rsid w:val="00687DBA"/>
    <w:rsid w:val="00690272"/>
    <w:rsid w:val="006907CB"/>
    <w:rsid w:val="0069230F"/>
    <w:rsid w:val="00693730"/>
    <w:rsid w:val="00695FC2"/>
    <w:rsid w:val="00696949"/>
    <w:rsid w:val="00697052"/>
    <w:rsid w:val="006A0538"/>
    <w:rsid w:val="006A062B"/>
    <w:rsid w:val="006A0EA1"/>
    <w:rsid w:val="006A1492"/>
    <w:rsid w:val="006A4056"/>
    <w:rsid w:val="006A46FB"/>
    <w:rsid w:val="006A4E7D"/>
    <w:rsid w:val="006A5E28"/>
    <w:rsid w:val="006A697B"/>
    <w:rsid w:val="006A7717"/>
    <w:rsid w:val="006A7AFF"/>
    <w:rsid w:val="006B1816"/>
    <w:rsid w:val="006B2099"/>
    <w:rsid w:val="006B3DC2"/>
    <w:rsid w:val="006B4D93"/>
    <w:rsid w:val="006B50CF"/>
    <w:rsid w:val="006B5673"/>
    <w:rsid w:val="006B5CC4"/>
    <w:rsid w:val="006C03B8"/>
    <w:rsid w:val="006C1077"/>
    <w:rsid w:val="006C379B"/>
    <w:rsid w:val="006C489C"/>
    <w:rsid w:val="006C5EC9"/>
    <w:rsid w:val="006C6059"/>
    <w:rsid w:val="006C7156"/>
    <w:rsid w:val="006C7522"/>
    <w:rsid w:val="006C7C49"/>
    <w:rsid w:val="006D2DF9"/>
    <w:rsid w:val="006D6F08"/>
    <w:rsid w:val="006E062C"/>
    <w:rsid w:val="006E1C82"/>
    <w:rsid w:val="006E28B7"/>
    <w:rsid w:val="006E2A9B"/>
    <w:rsid w:val="006E3310"/>
    <w:rsid w:val="006E4E39"/>
    <w:rsid w:val="006E5440"/>
    <w:rsid w:val="006E565E"/>
    <w:rsid w:val="006E673D"/>
    <w:rsid w:val="006E7D3B"/>
    <w:rsid w:val="006F1B70"/>
    <w:rsid w:val="006F234B"/>
    <w:rsid w:val="006F341D"/>
    <w:rsid w:val="006F3CDE"/>
    <w:rsid w:val="006F58D4"/>
    <w:rsid w:val="006F6582"/>
    <w:rsid w:val="0070346E"/>
    <w:rsid w:val="00703D4B"/>
    <w:rsid w:val="00704EDB"/>
    <w:rsid w:val="007051F8"/>
    <w:rsid w:val="00706101"/>
    <w:rsid w:val="00707072"/>
    <w:rsid w:val="00707D61"/>
    <w:rsid w:val="007109F9"/>
    <w:rsid w:val="00712287"/>
    <w:rsid w:val="00712646"/>
    <w:rsid w:val="00712772"/>
    <w:rsid w:val="007148D3"/>
    <w:rsid w:val="00715B9A"/>
    <w:rsid w:val="0071686C"/>
    <w:rsid w:val="00722994"/>
    <w:rsid w:val="00724B77"/>
    <w:rsid w:val="007257D0"/>
    <w:rsid w:val="00726EA6"/>
    <w:rsid w:val="00727208"/>
    <w:rsid w:val="00727680"/>
    <w:rsid w:val="00730FE9"/>
    <w:rsid w:val="007348B1"/>
    <w:rsid w:val="00734C6D"/>
    <w:rsid w:val="007362A6"/>
    <w:rsid w:val="00736D7D"/>
    <w:rsid w:val="00737B5E"/>
    <w:rsid w:val="00740E58"/>
    <w:rsid w:val="007415AB"/>
    <w:rsid w:val="007445A0"/>
    <w:rsid w:val="007447F8"/>
    <w:rsid w:val="0074524B"/>
    <w:rsid w:val="007456A0"/>
    <w:rsid w:val="00747D8B"/>
    <w:rsid w:val="00751228"/>
    <w:rsid w:val="00751DE0"/>
    <w:rsid w:val="007571E1"/>
    <w:rsid w:val="007604B2"/>
    <w:rsid w:val="00765281"/>
    <w:rsid w:val="00766BAD"/>
    <w:rsid w:val="00767BF5"/>
    <w:rsid w:val="007729A2"/>
    <w:rsid w:val="007755F2"/>
    <w:rsid w:val="00776971"/>
    <w:rsid w:val="00780A80"/>
    <w:rsid w:val="0078177E"/>
    <w:rsid w:val="0078304C"/>
    <w:rsid w:val="00783673"/>
    <w:rsid w:val="00785490"/>
    <w:rsid w:val="007859D2"/>
    <w:rsid w:val="0078767E"/>
    <w:rsid w:val="0079146D"/>
    <w:rsid w:val="007925EA"/>
    <w:rsid w:val="00793CD8"/>
    <w:rsid w:val="00795C92"/>
    <w:rsid w:val="00796231"/>
    <w:rsid w:val="007A0E63"/>
    <w:rsid w:val="007A1CB3"/>
    <w:rsid w:val="007A306F"/>
    <w:rsid w:val="007A43A6"/>
    <w:rsid w:val="007A58A6"/>
    <w:rsid w:val="007B0FEB"/>
    <w:rsid w:val="007B1A6D"/>
    <w:rsid w:val="007B3D2D"/>
    <w:rsid w:val="007B50AE"/>
    <w:rsid w:val="007B51DF"/>
    <w:rsid w:val="007C05DD"/>
    <w:rsid w:val="007C2E00"/>
    <w:rsid w:val="007C3D18"/>
    <w:rsid w:val="007C60BF"/>
    <w:rsid w:val="007C6A07"/>
    <w:rsid w:val="007C75A1"/>
    <w:rsid w:val="007C77A5"/>
    <w:rsid w:val="007D04E5"/>
    <w:rsid w:val="007D40D2"/>
    <w:rsid w:val="007D4792"/>
    <w:rsid w:val="007D5901"/>
    <w:rsid w:val="007D7526"/>
    <w:rsid w:val="007D7740"/>
    <w:rsid w:val="007E0E7F"/>
    <w:rsid w:val="007E4610"/>
    <w:rsid w:val="007E4715"/>
    <w:rsid w:val="007E505B"/>
    <w:rsid w:val="007E7091"/>
    <w:rsid w:val="007F7F42"/>
    <w:rsid w:val="00803FAE"/>
    <w:rsid w:val="0080605F"/>
    <w:rsid w:val="00807786"/>
    <w:rsid w:val="00811FCB"/>
    <w:rsid w:val="00812897"/>
    <w:rsid w:val="008158D6"/>
    <w:rsid w:val="00817196"/>
    <w:rsid w:val="008235DB"/>
    <w:rsid w:val="00824AB4"/>
    <w:rsid w:val="00825C42"/>
    <w:rsid w:val="00825D25"/>
    <w:rsid w:val="00827D6F"/>
    <w:rsid w:val="0083166D"/>
    <w:rsid w:val="008373F3"/>
    <w:rsid w:val="008376AC"/>
    <w:rsid w:val="008443EA"/>
    <w:rsid w:val="008444E8"/>
    <w:rsid w:val="00844E80"/>
    <w:rsid w:val="00846FE7"/>
    <w:rsid w:val="0084709C"/>
    <w:rsid w:val="008470F8"/>
    <w:rsid w:val="0085204A"/>
    <w:rsid w:val="00856911"/>
    <w:rsid w:val="008579F8"/>
    <w:rsid w:val="008677FD"/>
    <w:rsid w:val="008706D4"/>
    <w:rsid w:val="00870960"/>
    <w:rsid w:val="00870F8A"/>
    <w:rsid w:val="008719A4"/>
    <w:rsid w:val="00871D23"/>
    <w:rsid w:val="008734B4"/>
    <w:rsid w:val="00874312"/>
    <w:rsid w:val="0087437C"/>
    <w:rsid w:val="00875CD7"/>
    <w:rsid w:val="00876B4D"/>
    <w:rsid w:val="00877F18"/>
    <w:rsid w:val="00881244"/>
    <w:rsid w:val="00882986"/>
    <w:rsid w:val="00883D50"/>
    <w:rsid w:val="00885E49"/>
    <w:rsid w:val="0088715C"/>
    <w:rsid w:val="008941E3"/>
    <w:rsid w:val="00894A88"/>
    <w:rsid w:val="00895386"/>
    <w:rsid w:val="008A21FF"/>
    <w:rsid w:val="008A2BAD"/>
    <w:rsid w:val="008A2CE2"/>
    <w:rsid w:val="008A30AC"/>
    <w:rsid w:val="008A44B8"/>
    <w:rsid w:val="008A51A8"/>
    <w:rsid w:val="008A5217"/>
    <w:rsid w:val="008A54C7"/>
    <w:rsid w:val="008A77D8"/>
    <w:rsid w:val="008B0483"/>
    <w:rsid w:val="008B120C"/>
    <w:rsid w:val="008B17BA"/>
    <w:rsid w:val="008B2B4B"/>
    <w:rsid w:val="008B51A0"/>
    <w:rsid w:val="008B592A"/>
    <w:rsid w:val="008B6508"/>
    <w:rsid w:val="008B7774"/>
    <w:rsid w:val="008B779A"/>
    <w:rsid w:val="008B7805"/>
    <w:rsid w:val="008B7B5C"/>
    <w:rsid w:val="008C0C99"/>
    <w:rsid w:val="008C2017"/>
    <w:rsid w:val="008C24DB"/>
    <w:rsid w:val="008C4958"/>
    <w:rsid w:val="008C4BAA"/>
    <w:rsid w:val="008C6AE8"/>
    <w:rsid w:val="008C7573"/>
    <w:rsid w:val="008D00A5"/>
    <w:rsid w:val="008D155C"/>
    <w:rsid w:val="008D34F1"/>
    <w:rsid w:val="008D39D8"/>
    <w:rsid w:val="008D6D1A"/>
    <w:rsid w:val="008E0626"/>
    <w:rsid w:val="008E065E"/>
    <w:rsid w:val="008E0927"/>
    <w:rsid w:val="008E1909"/>
    <w:rsid w:val="008F1C4E"/>
    <w:rsid w:val="008F1EAB"/>
    <w:rsid w:val="008F33DC"/>
    <w:rsid w:val="008F477F"/>
    <w:rsid w:val="008F4DFD"/>
    <w:rsid w:val="008F5283"/>
    <w:rsid w:val="008F637F"/>
    <w:rsid w:val="0090155C"/>
    <w:rsid w:val="00902350"/>
    <w:rsid w:val="0090336B"/>
    <w:rsid w:val="009053AA"/>
    <w:rsid w:val="00906939"/>
    <w:rsid w:val="00907F9D"/>
    <w:rsid w:val="00910B7D"/>
    <w:rsid w:val="00911DFB"/>
    <w:rsid w:val="009139D9"/>
    <w:rsid w:val="00914116"/>
    <w:rsid w:val="00914AD8"/>
    <w:rsid w:val="00916079"/>
    <w:rsid w:val="00916B36"/>
    <w:rsid w:val="00917CE9"/>
    <w:rsid w:val="00920BF2"/>
    <w:rsid w:val="009219B6"/>
    <w:rsid w:val="00922010"/>
    <w:rsid w:val="00923404"/>
    <w:rsid w:val="00924654"/>
    <w:rsid w:val="00924A04"/>
    <w:rsid w:val="0093025D"/>
    <w:rsid w:val="00931BD9"/>
    <w:rsid w:val="00931D1A"/>
    <w:rsid w:val="009368F3"/>
    <w:rsid w:val="009409A9"/>
    <w:rsid w:val="00941636"/>
    <w:rsid w:val="00943742"/>
    <w:rsid w:val="00944176"/>
    <w:rsid w:val="00944FF9"/>
    <w:rsid w:val="00945C05"/>
    <w:rsid w:val="00946945"/>
    <w:rsid w:val="00946FBA"/>
    <w:rsid w:val="00947713"/>
    <w:rsid w:val="00950DE7"/>
    <w:rsid w:val="00953920"/>
    <w:rsid w:val="00953D47"/>
    <w:rsid w:val="0095402F"/>
    <w:rsid w:val="00954385"/>
    <w:rsid w:val="00954E26"/>
    <w:rsid w:val="00955D37"/>
    <w:rsid w:val="009564C6"/>
    <w:rsid w:val="0095681E"/>
    <w:rsid w:val="009572D4"/>
    <w:rsid w:val="00961766"/>
    <w:rsid w:val="00961921"/>
    <w:rsid w:val="00962666"/>
    <w:rsid w:val="0096430A"/>
    <w:rsid w:val="0096554B"/>
    <w:rsid w:val="0096584A"/>
    <w:rsid w:val="00967492"/>
    <w:rsid w:val="00971F08"/>
    <w:rsid w:val="009753D8"/>
    <w:rsid w:val="00975524"/>
    <w:rsid w:val="0097603D"/>
    <w:rsid w:val="00976949"/>
    <w:rsid w:val="00980477"/>
    <w:rsid w:val="009823B6"/>
    <w:rsid w:val="00985253"/>
    <w:rsid w:val="0098525F"/>
    <w:rsid w:val="009853B3"/>
    <w:rsid w:val="009854CA"/>
    <w:rsid w:val="00990630"/>
    <w:rsid w:val="00991761"/>
    <w:rsid w:val="00994DCA"/>
    <w:rsid w:val="009960EC"/>
    <w:rsid w:val="009970DD"/>
    <w:rsid w:val="009A0FBA"/>
    <w:rsid w:val="009A14C9"/>
    <w:rsid w:val="009A1601"/>
    <w:rsid w:val="009A2AB3"/>
    <w:rsid w:val="009A3BB6"/>
    <w:rsid w:val="009A4076"/>
    <w:rsid w:val="009A462D"/>
    <w:rsid w:val="009A5CBA"/>
    <w:rsid w:val="009A5D01"/>
    <w:rsid w:val="009A6560"/>
    <w:rsid w:val="009B0A50"/>
    <w:rsid w:val="009B1C16"/>
    <w:rsid w:val="009B1F30"/>
    <w:rsid w:val="009B3AC2"/>
    <w:rsid w:val="009B4DF4"/>
    <w:rsid w:val="009B564E"/>
    <w:rsid w:val="009B7B9E"/>
    <w:rsid w:val="009B7E87"/>
    <w:rsid w:val="009C0169"/>
    <w:rsid w:val="009C291D"/>
    <w:rsid w:val="009C403E"/>
    <w:rsid w:val="009C545B"/>
    <w:rsid w:val="009C696E"/>
    <w:rsid w:val="009C6E61"/>
    <w:rsid w:val="009D22BD"/>
    <w:rsid w:val="009D4FF0"/>
    <w:rsid w:val="009D51FA"/>
    <w:rsid w:val="009D703C"/>
    <w:rsid w:val="009D718F"/>
    <w:rsid w:val="009E014F"/>
    <w:rsid w:val="009E068F"/>
    <w:rsid w:val="009E0793"/>
    <w:rsid w:val="009E14E0"/>
    <w:rsid w:val="009E35DB"/>
    <w:rsid w:val="009E436F"/>
    <w:rsid w:val="009E44E6"/>
    <w:rsid w:val="009E47A3"/>
    <w:rsid w:val="009E4C8F"/>
    <w:rsid w:val="009E6447"/>
    <w:rsid w:val="009E7BE4"/>
    <w:rsid w:val="009F08F3"/>
    <w:rsid w:val="009F20AF"/>
    <w:rsid w:val="009F25EB"/>
    <w:rsid w:val="009F344F"/>
    <w:rsid w:val="009F6712"/>
    <w:rsid w:val="00A031D8"/>
    <w:rsid w:val="00A0384F"/>
    <w:rsid w:val="00A048A8"/>
    <w:rsid w:val="00A048FA"/>
    <w:rsid w:val="00A04F49"/>
    <w:rsid w:val="00A05843"/>
    <w:rsid w:val="00A1087D"/>
    <w:rsid w:val="00A135FE"/>
    <w:rsid w:val="00A13E54"/>
    <w:rsid w:val="00A1461C"/>
    <w:rsid w:val="00A16067"/>
    <w:rsid w:val="00A1707B"/>
    <w:rsid w:val="00A17F63"/>
    <w:rsid w:val="00A2006E"/>
    <w:rsid w:val="00A2193B"/>
    <w:rsid w:val="00A22B92"/>
    <w:rsid w:val="00A2351A"/>
    <w:rsid w:val="00A24E9D"/>
    <w:rsid w:val="00A264A9"/>
    <w:rsid w:val="00A26DCF"/>
    <w:rsid w:val="00A27785"/>
    <w:rsid w:val="00A30187"/>
    <w:rsid w:val="00A323CA"/>
    <w:rsid w:val="00A3448A"/>
    <w:rsid w:val="00A36297"/>
    <w:rsid w:val="00A37919"/>
    <w:rsid w:val="00A41E2B"/>
    <w:rsid w:val="00A43948"/>
    <w:rsid w:val="00A45B74"/>
    <w:rsid w:val="00A51FD8"/>
    <w:rsid w:val="00A52E1D"/>
    <w:rsid w:val="00A549DD"/>
    <w:rsid w:val="00A54B57"/>
    <w:rsid w:val="00A557F6"/>
    <w:rsid w:val="00A566DC"/>
    <w:rsid w:val="00A5766A"/>
    <w:rsid w:val="00A61499"/>
    <w:rsid w:val="00A62A77"/>
    <w:rsid w:val="00A631EE"/>
    <w:rsid w:val="00A63483"/>
    <w:rsid w:val="00A649A4"/>
    <w:rsid w:val="00A64A07"/>
    <w:rsid w:val="00A65483"/>
    <w:rsid w:val="00A657D7"/>
    <w:rsid w:val="00A660AC"/>
    <w:rsid w:val="00A67E6C"/>
    <w:rsid w:val="00A71B99"/>
    <w:rsid w:val="00A72CB0"/>
    <w:rsid w:val="00A72D25"/>
    <w:rsid w:val="00A7307A"/>
    <w:rsid w:val="00A739D0"/>
    <w:rsid w:val="00A75A84"/>
    <w:rsid w:val="00A761D4"/>
    <w:rsid w:val="00A77EC4"/>
    <w:rsid w:val="00A81B9B"/>
    <w:rsid w:val="00A820DD"/>
    <w:rsid w:val="00A92879"/>
    <w:rsid w:val="00A9442A"/>
    <w:rsid w:val="00A94582"/>
    <w:rsid w:val="00AA016F"/>
    <w:rsid w:val="00AA0854"/>
    <w:rsid w:val="00AA1C81"/>
    <w:rsid w:val="00AA1ED6"/>
    <w:rsid w:val="00AA4E01"/>
    <w:rsid w:val="00AA51D6"/>
    <w:rsid w:val="00AA6D8E"/>
    <w:rsid w:val="00AB0BC8"/>
    <w:rsid w:val="00AB11CA"/>
    <w:rsid w:val="00AB14D9"/>
    <w:rsid w:val="00AB4AB8"/>
    <w:rsid w:val="00AB655E"/>
    <w:rsid w:val="00AB660B"/>
    <w:rsid w:val="00AB6918"/>
    <w:rsid w:val="00AC007F"/>
    <w:rsid w:val="00AC2ECD"/>
    <w:rsid w:val="00AC3119"/>
    <w:rsid w:val="00AC3B6A"/>
    <w:rsid w:val="00AC49FB"/>
    <w:rsid w:val="00AC5A10"/>
    <w:rsid w:val="00AC5EC8"/>
    <w:rsid w:val="00AD0AA3"/>
    <w:rsid w:val="00AD14B7"/>
    <w:rsid w:val="00AD2ED0"/>
    <w:rsid w:val="00AD3F94"/>
    <w:rsid w:val="00AD4A5A"/>
    <w:rsid w:val="00AD5723"/>
    <w:rsid w:val="00AE1111"/>
    <w:rsid w:val="00AE212A"/>
    <w:rsid w:val="00AE27AC"/>
    <w:rsid w:val="00AE295C"/>
    <w:rsid w:val="00AE40E0"/>
    <w:rsid w:val="00AE4DBA"/>
    <w:rsid w:val="00AE4F07"/>
    <w:rsid w:val="00AF1C5D"/>
    <w:rsid w:val="00AF42D7"/>
    <w:rsid w:val="00AF4A10"/>
    <w:rsid w:val="00B006FE"/>
    <w:rsid w:val="00B007CB"/>
    <w:rsid w:val="00B00F32"/>
    <w:rsid w:val="00B02AA9"/>
    <w:rsid w:val="00B02FA3"/>
    <w:rsid w:val="00B05084"/>
    <w:rsid w:val="00B108F3"/>
    <w:rsid w:val="00B13220"/>
    <w:rsid w:val="00B157F9"/>
    <w:rsid w:val="00B20256"/>
    <w:rsid w:val="00B20D09"/>
    <w:rsid w:val="00B26904"/>
    <w:rsid w:val="00B2763F"/>
    <w:rsid w:val="00B27AAC"/>
    <w:rsid w:val="00B30929"/>
    <w:rsid w:val="00B312FB"/>
    <w:rsid w:val="00B33CD0"/>
    <w:rsid w:val="00B356AB"/>
    <w:rsid w:val="00B372AA"/>
    <w:rsid w:val="00B40445"/>
    <w:rsid w:val="00B409E0"/>
    <w:rsid w:val="00B41888"/>
    <w:rsid w:val="00B45A52"/>
    <w:rsid w:val="00B46175"/>
    <w:rsid w:val="00B50FEC"/>
    <w:rsid w:val="00B548B7"/>
    <w:rsid w:val="00B54A54"/>
    <w:rsid w:val="00B555FE"/>
    <w:rsid w:val="00B56742"/>
    <w:rsid w:val="00B60E07"/>
    <w:rsid w:val="00B63785"/>
    <w:rsid w:val="00B664C7"/>
    <w:rsid w:val="00B67F6F"/>
    <w:rsid w:val="00B739F6"/>
    <w:rsid w:val="00B81A6C"/>
    <w:rsid w:val="00B85DE5"/>
    <w:rsid w:val="00B90F73"/>
    <w:rsid w:val="00B923F4"/>
    <w:rsid w:val="00B93B59"/>
    <w:rsid w:val="00B9406A"/>
    <w:rsid w:val="00B95EC5"/>
    <w:rsid w:val="00BA02AA"/>
    <w:rsid w:val="00BA2280"/>
    <w:rsid w:val="00BA2A08"/>
    <w:rsid w:val="00BA56D2"/>
    <w:rsid w:val="00BA76E0"/>
    <w:rsid w:val="00BB2A25"/>
    <w:rsid w:val="00BB51E9"/>
    <w:rsid w:val="00BB6840"/>
    <w:rsid w:val="00BC0FDC"/>
    <w:rsid w:val="00BC1A65"/>
    <w:rsid w:val="00BC3053"/>
    <w:rsid w:val="00BC3F04"/>
    <w:rsid w:val="00BC4550"/>
    <w:rsid w:val="00BC4D2E"/>
    <w:rsid w:val="00BC6C78"/>
    <w:rsid w:val="00BC6C98"/>
    <w:rsid w:val="00BD48AC"/>
    <w:rsid w:val="00BD5F1A"/>
    <w:rsid w:val="00BD75FA"/>
    <w:rsid w:val="00BE1234"/>
    <w:rsid w:val="00BE2FA6"/>
    <w:rsid w:val="00BE333F"/>
    <w:rsid w:val="00BE3A95"/>
    <w:rsid w:val="00BE3DA9"/>
    <w:rsid w:val="00BE5DF5"/>
    <w:rsid w:val="00BE7406"/>
    <w:rsid w:val="00BE7603"/>
    <w:rsid w:val="00BF3279"/>
    <w:rsid w:val="00BF531D"/>
    <w:rsid w:val="00BF74C7"/>
    <w:rsid w:val="00C015F1"/>
    <w:rsid w:val="00C01F33"/>
    <w:rsid w:val="00C02CC6"/>
    <w:rsid w:val="00C040F7"/>
    <w:rsid w:val="00C044AB"/>
    <w:rsid w:val="00C05706"/>
    <w:rsid w:val="00C07377"/>
    <w:rsid w:val="00C10478"/>
    <w:rsid w:val="00C12107"/>
    <w:rsid w:val="00C12A6A"/>
    <w:rsid w:val="00C133F1"/>
    <w:rsid w:val="00C13F5E"/>
    <w:rsid w:val="00C14D4B"/>
    <w:rsid w:val="00C154BB"/>
    <w:rsid w:val="00C213F5"/>
    <w:rsid w:val="00C21CD2"/>
    <w:rsid w:val="00C279B5"/>
    <w:rsid w:val="00C27C45"/>
    <w:rsid w:val="00C32C11"/>
    <w:rsid w:val="00C3563D"/>
    <w:rsid w:val="00C3719D"/>
    <w:rsid w:val="00C37CB2"/>
    <w:rsid w:val="00C44853"/>
    <w:rsid w:val="00C473A5"/>
    <w:rsid w:val="00C51AD3"/>
    <w:rsid w:val="00C54995"/>
    <w:rsid w:val="00C54D41"/>
    <w:rsid w:val="00C54D6E"/>
    <w:rsid w:val="00C56804"/>
    <w:rsid w:val="00C60783"/>
    <w:rsid w:val="00C64672"/>
    <w:rsid w:val="00C65EB8"/>
    <w:rsid w:val="00C70697"/>
    <w:rsid w:val="00C72093"/>
    <w:rsid w:val="00C72EF4"/>
    <w:rsid w:val="00C744FE"/>
    <w:rsid w:val="00C74A9A"/>
    <w:rsid w:val="00C75D2F"/>
    <w:rsid w:val="00C7643A"/>
    <w:rsid w:val="00C767BE"/>
    <w:rsid w:val="00C76D22"/>
    <w:rsid w:val="00C76E3C"/>
    <w:rsid w:val="00C81568"/>
    <w:rsid w:val="00C9027A"/>
    <w:rsid w:val="00C9068E"/>
    <w:rsid w:val="00C93814"/>
    <w:rsid w:val="00C93C4B"/>
    <w:rsid w:val="00C94393"/>
    <w:rsid w:val="00C944AB"/>
    <w:rsid w:val="00C953D6"/>
    <w:rsid w:val="00C95B40"/>
    <w:rsid w:val="00C97B74"/>
    <w:rsid w:val="00CA070A"/>
    <w:rsid w:val="00CA1ED8"/>
    <w:rsid w:val="00CA26BD"/>
    <w:rsid w:val="00CA2BC1"/>
    <w:rsid w:val="00CB1F63"/>
    <w:rsid w:val="00CB7170"/>
    <w:rsid w:val="00CC040E"/>
    <w:rsid w:val="00CC07BE"/>
    <w:rsid w:val="00CC111F"/>
    <w:rsid w:val="00CC2011"/>
    <w:rsid w:val="00CC3EA0"/>
    <w:rsid w:val="00CC7B45"/>
    <w:rsid w:val="00CC7D65"/>
    <w:rsid w:val="00CD1188"/>
    <w:rsid w:val="00CD2ED1"/>
    <w:rsid w:val="00CD337B"/>
    <w:rsid w:val="00CE0424"/>
    <w:rsid w:val="00CE376B"/>
    <w:rsid w:val="00CE5201"/>
    <w:rsid w:val="00CE7561"/>
    <w:rsid w:val="00CF1354"/>
    <w:rsid w:val="00CF2EFB"/>
    <w:rsid w:val="00CF3B1F"/>
    <w:rsid w:val="00CF3BF6"/>
    <w:rsid w:val="00CF6194"/>
    <w:rsid w:val="00CF625B"/>
    <w:rsid w:val="00CF687E"/>
    <w:rsid w:val="00CF68DD"/>
    <w:rsid w:val="00D01DED"/>
    <w:rsid w:val="00D02D35"/>
    <w:rsid w:val="00D0349B"/>
    <w:rsid w:val="00D047BC"/>
    <w:rsid w:val="00D06016"/>
    <w:rsid w:val="00D06CDB"/>
    <w:rsid w:val="00D10249"/>
    <w:rsid w:val="00D115C3"/>
    <w:rsid w:val="00D11897"/>
    <w:rsid w:val="00D13135"/>
    <w:rsid w:val="00D13E4E"/>
    <w:rsid w:val="00D22ECF"/>
    <w:rsid w:val="00D239A7"/>
    <w:rsid w:val="00D23F47"/>
    <w:rsid w:val="00D2461F"/>
    <w:rsid w:val="00D33F88"/>
    <w:rsid w:val="00D36E71"/>
    <w:rsid w:val="00D37D87"/>
    <w:rsid w:val="00D4071B"/>
    <w:rsid w:val="00D40B33"/>
    <w:rsid w:val="00D4318F"/>
    <w:rsid w:val="00D433FE"/>
    <w:rsid w:val="00D438BF"/>
    <w:rsid w:val="00D440F8"/>
    <w:rsid w:val="00D45E9D"/>
    <w:rsid w:val="00D476CC"/>
    <w:rsid w:val="00D526EE"/>
    <w:rsid w:val="00D546FF"/>
    <w:rsid w:val="00D55AD5"/>
    <w:rsid w:val="00D575D8"/>
    <w:rsid w:val="00D576CA"/>
    <w:rsid w:val="00D61AF5"/>
    <w:rsid w:val="00D63864"/>
    <w:rsid w:val="00D652B5"/>
    <w:rsid w:val="00D66155"/>
    <w:rsid w:val="00D708B0"/>
    <w:rsid w:val="00D7421B"/>
    <w:rsid w:val="00D74BA9"/>
    <w:rsid w:val="00D75549"/>
    <w:rsid w:val="00D76BF6"/>
    <w:rsid w:val="00D77B1D"/>
    <w:rsid w:val="00D8021F"/>
    <w:rsid w:val="00D80383"/>
    <w:rsid w:val="00D823C6"/>
    <w:rsid w:val="00D8327F"/>
    <w:rsid w:val="00D84737"/>
    <w:rsid w:val="00D849F6"/>
    <w:rsid w:val="00D86CA3"/>
    <w:rsid w:val="00D871CE"/>
    <w:rsid w:val="00D87C6D"/>
    <w:rsid w:val="00D87CFA"/>
    <w:rsid w:val="00D903F8"/>
    <w:rsid w:val="00D9196D"/>
    <w:rsid w:val="00D92982"/>
    <w:rsid w:val="00D9455A"/>
    <w:rsid w:val="00DA305E"/>
    <w:rsid w:val="00DA5417"/>
    <w:rsid w:val="00DA56E8"/>
    <w:rsid w:val="00DB0A9F"/>
    <w:rsid w:val="00DB17F7"/>
    <w:rsid w:val="00DB377D"/>
    <w:rsid w:val="00DB49EB"/>
    <w:rsid w:val="00DB566E"/>
    <w:rsid w:val="00DC247F"/>
    <w:rsid w:val="00DC2D36"/>
    <w:rsid w:val="00DC2E14"/>
    <w:rsid w:val="00DC3F3F"/>
    <w:rsid w:val="00DC4672"/>
    <w:rsid w:val="00DC53EF"/>
    <w:rsid w:val="00DE5608"/>
    <w:rsid w:val="00DE58D0"/>
    <w:rsid w:val="00DE5E8A"/>
    <w:rsid w:val="00DE654F"/>
    <w:rsid w:val="00DE69D7"/>
    <w:rsid w:val="00DE6B12"/>
    <w:rsid w:val="00DF037F"/>
    <w:rsid w:val="00DF03BD"/>
    <w:rsid w:val="00DF05E9"/>
    <w:rsid w:val="00DF0B6E"/>
    <w:rsid w:val="00DF15E0"/>
    <w:rsid w:val="00DF1D89"/>
    <w:rsid w:val="00DF37A0"/>
    <w:rsid w:val="00DF7F4F"/>
    <w:rsid w:val="00E043BA"/>
    <w:rsid w:val="00E04782"/>
    <w:rsid w:val="00E05051"/>
    <w:rsid w:val="00E0658A"/>
    <w:rsid w:val="00E06F11"/>
    <w:rsid w:val="00E07E11"/>
    <w:rsid w:val="00E110E7"/>
    <w:rsid w:val="00E114D3"/>
    <w:rsid w:val="00E11B20"/>
    <w:rsid w:val="00E11FA3"/>
    <w:rsid w:val="00E14589"/>
    <w:rsid w:val="00E17FA2"/>
    <w:rsid w:val="00E2149F"/>
    <w:rsid w:val="00E21A39"/>
    <w:rsid w:val="00E22330"/>
    <w:rsid w:val="00E24469"/>
    <w:rsid w:val="00E24760"/>
    <w:rsid w:val="00E30B5A"/>
    <w:rsid w:val="00E3123D"/>
    <w:rsid w:val="00E31461"/>
    <w:rsid w:val="00E31D43"/>
    <w:rsid w:val="00E32608"/>
    <w:rsid w:val="00E33480"/>
    <w:rsid w:val="00E34188"/>
    <w:rsid w:val="00E34B6E"/>
    <w:rsid w:val="00E35559"/>
    <w:rsid w:val="00E3723A"/>
    <w:rsid w:val="00E37860"/>
    <w:rsid w:val="00E4244D"/>
    <w:rsid w:val="00E4277B"/>
    <w:rsid w:val="00E43812"/>
    <w:rsid w:val="00E446F1"/>
    <w:rsid w:val="00E46886"/>
    <w:rsid w:val="00E47AEF"/>
    <w:rsid w:val="00E50D04"/>
    <w:rsid w:val="00E523D3"/>
    <w:rsid w:val="00E527B7"/>
    <w:rsid w:val="00E53B75"/>
    <w:rsid w:val="00E54E3B"/>
    <w:rsid w:val="00E57565"/>
    <w:rsid w:val="00E61828"/>
    <w:rsid w:val="00E63838"/>
    <w:rsid w:val="00E64434"/>
    <w:rsid w:val="00E67C51"/>
    <w:rsid w:val="00E72EFC"/>
    <w:rsid w:val="00E758A4"/>
    <w:rsid w:val="00E758EC"/>
    <w:rsid w:val="00E77441"/>
    <w:rsid w:val="00E8234C"/>
    <w:rsid w:val="00E83AA9"/>
    <w:rsid w:val="00E85928"/>
    <w:rsid w:val="00E86039"/>
    <w:rsid w:val="00E87822"/>
    <w:rsid w:val="00E90395"/>
    <w:rsid w:val="00E90E49"/>
    <w:rsid w:val="00E917F9"/>
    <w:rsid w:val="00E9291C"/>
    <w:rsid w:val="00E93376"/>
    <w:rsid w:val="00E93FFE"/>
    <w:rsid w:val="00E94F8A"/>
    <w:rsid w:val="00EA4999"/>
    <w:rsid w:val="00EA7A41"/>
    <w:rsid w:val="00EB077B"/>
    <w:rsid w:val="00EB49A0"/>
    <w:rsid w:val="00EB4EA2"/>
    <w:rsid w:val="00EC023D"/>
    <w:rsid w:val="00EC24D5"/>
    <w:rsid w:val="00EC27C6"/>
    <w:rsid w:val="00EC292E"/>
    <w:rsid w:val="00EC4207"/>
    <w:rsid w:val="00EC5653"/>
    <w:rsid w:val="00EC71CE"/>
    <w:rsid w:val="00ED0F14"/>
    <w:rsid w:val="00ED1006"/>
    <w:rsid w:val="00ED22B7"/>
    <w:rsid w:val="00ED25B7"/>
    <w:rsid w:val="00ED2D28"/>
    <w:rsid w:val="00ED6AE8"/>
    <w:rsid w:val="00ED7382"/>
    <w:rsid w:val="00EE2E42"/>
    <w:rsid w:val="00EF0FC4"/>
    <w:rsid w:val="00EF18FE"/>
    <w:rsid w:val="00EF5787"/>
    <w:rsid w:val="00EF5E1C"/>
    <w:rsid w:val="00EF60D0"/>
    <w:rsid w:val="00EF7083"/>
    <w:rsid w:val="00EF71FF"/>
    <w:rsid w:val="00F01E82"/>
    <w:rsid w:val="00F03E72"/>
    <w:rsid w:val="00F0528D"/>
    <w:rsid w:val="00F06C67"/>
    <w:rsid w:val="00F06DFD"/>
    <w:rsid w:val="00F071D1"/>
    <w:rsid w:val="00F07533"/>
    <w:rsid w:val="00F10629"/>
    <w:rsid w:val="00F14CBE"/>
    <w:rsid w:val="00F15FA5"/>
    <w:rsid w:val="00F209B7"/>
    <w:rsid w:val="00F2219C"/>
    <w:rsid w:val="00F2376F"/>
    <w:rsid w:val="00F243D8"/>
    <w:rsid w:val="00F30828"/>
    <w:rsid w:val="00F313D6"/>
    <w:rsid w:val="00F34746"/>
    <w:rsid w:val="00F369F6"/>
    <w:rsid w:val="00F40F0C"/>
    <w:rsid w:val="00F420C0"/>
    <w:rsid w:val="00F4766C"/>
    <w:rsid w:val="00F5011A"/>
    <w:rsid w:val="00F5060E"/>
    <w:rsid w:val="00F507D1"/>
    <w:rsid w:val="00F519CE"/>
    <w:rsid w:val="00F51ADA"/>
    <w:rsid w:val="00F533D5"/>
    <w:rsid w:val="00F57667"/>
    <w:rsid w:val="00F60203"/>
    <w:rsid w:val="00F607C5"/>
    <w:rsid w:val="00F60DEA"/>
    <w:rsid w:val="00F62129"/>
    <w:rsid w:val="00F6302A"/>
    <w:rsid w:val="00F63950"/>
    <w:rsid w:val="00F640EF"/>
    <w:rsid w:val="00F64C2B"/>
    <w:rsid w:val="00F651BE"/>
    <w:rsid w:val="00F67F53"/>
    <w:rsid w:val="00F703BE"/>
    <w:rsid w:val="00F70D04"/>
    <w:rsid w:val="00F712EC"/>
    <w:rsid w:val="00F71F69"/>
    <w:rsid w:val="00F72877"/>
    <w:rsid w:val="00F72B72"/>
    <w:rsid w:val="00F74BB9"/>
    <w:rsid w:val="00F75582"/>
    <w:rsid w:val="00F759B2"/>
    <w:rsid w:val="00F76EFA"/>
    <w:rsid w:val="00F77338"/>
    <w:rsid w:val="00F804BE"/>
    <w:rsid w:val="00F81064"/>
    <w:rsid w:val="00F814DB"/>
    <w:rsid w:val="00F817CE"/>
    <w:rsid w:val="00F81C8C"/>
    <w:rsid w:val="00F8456C"/>
    <w:rsid w:val="00F859D8"/>
    <w:rsid w:val="00F85CEA"/>
    <w:rsid w:val="00F86020"/>
    <w:rsid w:val="00F868F5"/>
    <w:rsid w:val="00F9056A"/>
    <w:rsid w:val="00F90F8D"/>
    <w:rsid w:val="00F92782"/>
    <w:rsid w:val="00F93AA9"/>
    <w:rsid w:val="00F955A0"/>
    <w:rsid w:val="00F95728"/>
    <w:rsid w:val="00F96985"/>
    <w:rsid w:val="00F97838"/>
    <w:rsid w:val="00F97BE1"/>
    <w:rsid w:val="00FA057A"/>
    <w:rsid w:val="00FA2BB3"/>
    <w:rsid w:val="00FB4C80"/>
    <w:rsid w:val="00FB6A6A"/>
    <w:rsid w:val="00FC1B50"/>
    <w:rsid w:val="00FC5790"/>
    <w:rsid w:val="00FC7429"/>
    <w:rsid w:val="00FD07F6"/>
    <w:rsid w:val="00FD1EC8"/>
    <w:rsid w:val="00FD47ED"/>
    <w:rsid w:val="00FD60D4"/>
    <w:rsid w:val="00FD74DB"/>
    <w:rsid w:val="00FD7660"/>
    <w:rsid w:val="00FE0168"/>
    <w:rsid w:val="00FE0655"/>
    <w:rsid w:val="00FE1711"/>
    <w:rsid w:val="00FE2365"/>
    <w:rsid w:val="00FE37D7"/>
    <w:rsid w:val="00FE4C7B"/>
    <w:rsid w:val="00FE7336"/>
    <w:rsid w:val="00FE787C"/>
    <w:rsid w:val="00FF45A5"/>
    <w:rsid w:val="00FF5C91"/>
    <w:rsid w:val="00FF692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00D41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List Number 3"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13FE"/>
    <w:pPr>
      <w:spacing w:after="160" w:line="259" w:lineRule="auto"/>
    </w:pPr>
    <w:rPr>
      <w:rFonts w:asciiTheme="minorHAnsi" w:eastAsiaTheme="minorHAnsi" w:hAnsiTheme="minorHAnsi" w:cstheme="minorBidi"/>
      <w:sz w:val="22"/>
      <w:szCs w:val="22"/>
      <w:lang w:val="en-150" w:eastAsia="en-US"/>
    </w:rPr>
  </w:style>
  <w:style w:type="paragraph" w:styleId="Heading1">
    <w:name w:val="heading 1"/>
    <w:aliases w:val="H1,Memo Heading 1,h1 + 11 pt,Before:  6 pt,After:  0 pt,h1,app heading 1,l1,h11,h12,h13,h14,h15,h16,Heading 1_a,heading 1,h17,h111,h121,h131,h141,h151,h161,h18,h112,h122,h132,h142,h152,h162,h19,h113,h123,h133,h143,h153,h163,NMP Heading 1,Alt+1"/>
    <w:next w:val="Normal"/>
    <w:link w:val="Heading1Char"/>
    <w:qFormat/>
    <w:rsid w:val="008B2B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8B2B4B"/>
    <w:pPr>
      <w:pBdr>
        <w:top w:val="none" w:sz="0" w:space="0" w:color="auto"/>
      </w:pBdr>
      <w:spacing w:before="180"/>
      <w:outlineLvl w:val="1"/>
    </w:pPr>
    <w:rPr>
      <w:sz w:val="32"/>
    </w:rPr>
  </w:style>
  <w:style w:type="paragraph" w:styleId="Heading3">
    <w:name w:val="heading 3"/>
    <w:basedOn w:val="Heading2"/>
    <w:next w:val="Normal"/>
    <w:link w:val="Heading3Char"/>
    <w:qFormat/>
    <w:rsid w:val="008B2B4B"/>
    <w:pPr>
      <w:spacing w:before="120"/>
      <w:outlineLvl w:val="2"/>
    </w:pPr>
    <w:rPr>
      <w:sz w:val="28"/>
    </w:rPr>
  </w:style>
  <w:style w:type="paragraph" w:styleId="Heading4">
    <w:name w:val="heading 4"/>
    <w:basedOn w:val="Heading3"/>
    <w:next w:val="Normal"/>
    <w:link w:val="Heading4Char"/>
    <w:qFormat/>
    <w:rsid w:val="008B2B4B"/>
    <w:pPr>
      <w:ind w:left="1418" w:hanging="1418"/>
      <w:outlineLvl w:val="3"/>
    </w:pPr>
    <w:rPr>
      <w:sz w:val="24"/>
    </w:rPr>
  </w:style>
  <w:style w:type="paragraph" w:styleId="Heading5">
    <w:name w:val="heading 5"/>
    <w:basedOn w:val="Heading4"/>
    <w:next w:val="Normal"/>
    <w:link w:val="Heading5Char"/>
    <w:qFormat/>
    <w:rsid w:val="008B2B4B"/>
    <w:pPr>
      <w:ind w:left="1701" w:hanging="1701"/>
      <w:outlineLvl w:val="4"/>
    </w:pPr>
    <w:rPr>
      <w:sz w:val="22"/>
    </w:rPr>
  </w:style>
  <w:style w:type="paragraph" w:styleId="Heading6">
    <w:name w:val="heading 6"/>
    <w:basedOn w:val="H6"/>
    <w:next w:val="Normal"/>
    <w:link w:val="Heading6Char"/>
    <w:qFormat/>
    <w:rsid w:val="008B2B4B"/>
    <w:pPr>
      <w:outlineLvl w:val="5"/>
    </w:pPr>
  </w:style>
  <w:style w:type="paragraph" w:styleId="Heading7">
    <w:name w:val="heading 7"/>
    <w:basedOn w:val="H6"/>
    <w:next w:val="Normal"/>
    <w:link w:val="Heading7Char"/>
    <w:qFormat/>
    <w:rsid w:val="008B2B4B"/>
    <w:pPr>
      <w:outlineLvl w:val="6"/>
    </w:pPr>
  </w:style>
  <w:style w:type="paragraph" w:styleId="Heading8">
    <w:name w:val="heading 8"/>
    <w:basedOn w:val="Heading1"/>
    <w:next w:val="Normal"/>
    <w:link w:val="Heading8Char"/>
    <w:qFormat/>
    <w:rsid w:val="008B2B4B"/>
    <w:pPr>
      <w:ind w:left="0" w:firstLine="0"/>
      <w:outlineLvl w:val="7"/>
    </w:pPr>
  </w:style>
  <w:style w:type="paragraph" w:styleId="Heading9">
    <w:name w:val="heading 9"/>
    <w:basedOn w:val="Heading8"/>
    <w:next w:val="Normal"/>
    <w:link w:val="Heading9Char"/>
    <w:qFormat/>
    <w:rsid w:val="008B2B4B"/>
    <w:pPr>
      <w:outlineLvl w:val="8"/>
    </w:pPr>
  </w:style>
  <w:style w:type="character" w:default="1" w:styleId="DefaultParagraphFont">
    <w:name w:val="Default Paragraph Font"/>
    <w:uiPriority w:val="1"/>
    <w:semiHidden/>
    <w:unhideWhenUsed/>
    <w:rsid w:val="002513F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513FE"/>
  </w:style>
  <w:style w:type="paragraph" w:styleId="TOC8">
    <w:name w:val="toc 8"/>
    <w:basedOn w:val="TOC1"/>
    <w:uiPriority w:val="39"/>
    <w:rsid w:val="008B2B4B"/>
    <w:pPr>
      <w:spacing w:before="180"/>
      <w:ind w:left="2693" w:hanging="2693"/>
    </w:pPr>
    <w:rPr>
      <w:b/>
    </w:rPr>
  </w:style>
  <w:style w:type="paragraph" w:styleId="TOC1">
    <w:name w:val="toc 1"/>
    <w:uiPriority w:val="39"/>
    <w:rsid w:val="008B2B4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B2B4B"/>
    <w:pPr>
      <w:keepNext/>
      <w:keepLines/>
      <w:spacing w:before="180"/>
      <w:jc w:val="center"/>
    </w:pPr>
  </w:style>
  <w:style w:type="paragraph" w:styleId="Caption">
    <w:name w:val="caption"/>
    <w:basedOn w:val="Normal"/>
    <w:next w:val="Normal"/>
    <w:qFormat/>
    <w:rsid w:val="008B2B4B"/>
    <w:pPr>
      <w:spacing w:before="120" w:after="120"/>
    </w:pPr>
    <w:rPr>
      <w:b/>
      <w:lang w:eastAsia="en-GB"/>
    </w:rPr>
  </w:style>
  <w:style w:type="paragraph" w:styleId="TOC5">
    <w:name w:val="toc 5"/>
    <w:basedOn w:val="TOC4"/>
    <w:uiPriority w:val="39"/>
    <w:rsid w:val="008B2B4B"/>
    <w:pPr>
      <w:ind w:left="1701" w:hanging="1701"/>
    </w:pPr>
  </w:style>
  <w:style w:type="paragraph" w:styleId="TOC4">
    <w:name w:val="toc 4"/>
    <w:basedOn w:val="TOC3"/>
    <w:uiPriority w:val="39"/>
    <w:rsid w:val="008B2B4B"/>
    <w:pPr>
      <w:ind w:left="1418" w:hanging="1418"/>
    </w:pPr>
  </w:style>
  <w:style w:type="paragraph" w:styleId="TOC3">
    <w:name w:val="toc 3"/>
    <w:basedOn w:val="TOC2"/>
    <w:uiPriority w:val="39"/>
    <w:rsid w:val="008B2B4B"/>
    <w:pPr>
      <w:ind w:left="1134" w:hanging="1134"/>
    </w:pPr>
  </w:style>
  <w:style w:type="paragraph" w:styleId="TOC2">
    <w:name w:val="toc 2"/>
    <w:basedOn w:val="TOC1"/>
    <w:uiPriority w:val="39"/>
    <w:rsid w:val="008B2B4B"/>
    <w:pPr>
      <w:keepNext w:val="0"/>
      <w:spacing w:before="0"/>
      <w:ind w:left="851" w:hanging="851"/>
    </w:pPr>
    <w:rPr>
      <w:sz w:val="20"/>
    </w:rPr>
  </w:style>
  <w:style w:type="paragraph" w:styleId="Index2">
    <w:name w:val="index 2"/>
    <w:basedOn w:val="Index1"/>
    <w:rsid w:val="008B2B4B"/>
    <w:pPr>
      <w:ind w:left="284"/>
    </w:pPr>
  </w:style>
  <w:style w:type="paragraph" w:styleId="Index1">
    <w:name w:val="index 1"/>
    <w:basedOn w:val="Normal"/>
    <w:rsid w:val="008B2B4B"/>
    <w:pPr>
      <w:keepLines/>
      <w:spacing w:after="0"/>
    </w:pPr>
  </w:style>
  <w:style w:type="paragraph" w:styleId="DocumentMap">
    <w:name w:val="Document Map"/>
    <w:basedOn w:val="Normal"/>
    <w:link w:val="DocumentMapChar"/>
    <w:rsid w:val="008B2B4B"/>
    <w:pPr>
      <w:shd w:val="clear" w:color="auto" w:fill="000080"/>
    </w:pPr>
    <w:rPr>
      <w:rFonts w:ascii="Tahoma" w:hAnsi="Tahoma" w:cs="Tahoma"/>
    </w:rPr>
  </w:style>
  <w:style w:type="paragraph" w:styleId="ListNumber2">
    <w:name w:val="List Number 2"/>
    <w:basedOn w:val="ListNumber"/>
    <w:rsid w:val="008B2B4B"/>
    <w:pPr>
      <w:numPr>
        <w:numId w:val="12"/>
      </w:numPr>
    </w:pPr>
  </w:style>
  <w:style w:type="paragraph" w:styleId="ListNumber">
    <w:name w:val="List Number"/>
    <w:basedOn w:val="List"/>
    <w:rsid w:val="008B2B4B"/>
    <w:pPr>
      <w:numPr>
        <w:numId w:val="11"/>
      </w:numPr>
    </w:pPr>
    <w:rPr>
      <w:lang w:eastAsia="ja-JP"/>
    </w:rPr>
  </w:style>
  <w:style w:type="paragraph" w:styleId="List">
    <w:name w:val="List"/>
    <w:basedOn w:val="BodyText"/>
    <w:rsid w:val="008B2B4B"/>
    <w:pPr>
      <w:ind w:left="568" w:hanging="284"/>
    </w:pPr>
  </w:style>
  <w:style w:type="paragraph" w:styleId="Header">
    <w:name w:val="header"/>
    <w:link w:val="HeaderChar"/>
    <w:rsid w:val="008B2B4B"/>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B2B4B"/>
    <w:rPr>
      <w:b/>
      <w:position w:val="6"/>
      <w:sz w:val="16"/>
    </w:rPr>
  </w:style>
  <w:style w:type="paragraph" w:styleId="FootnoteText">
    <w:name w:val="footnote text"/>
    <w:basedOn w:val="Normal"/>
    <w:link w:val="FootnoteTextChar"/>
    <w:rsid w:val="008B2B4B"/>
    <w:pPr>
      <w:keepLines/>
      <w:spacing w:after="0"/>
      <w:ind w:left="454" w:hanging="454"/>
    </w:pPr>
    <w:rPr>
      <w:sz w:val="16"/>
    </w:rPr>
  </w:style>
  <w:style w:type="paragraph" w:customStyle="1" w:styleId="3GPPHeader">
    <w:name w:val="3GPP_Header"/>
    <w:basedOn w:val="BodyText"/>
    <w:rsid w:val="008B2B4B"/>
    <w:pPr>
      <w:tabs>
        <w:tab w:val="left" w:pos="1701"/>
        <w:tab w:val="right" w:pos="9639"/>
      </w:tabs>
      <w:spacing w:after="240"/>
    </w:pPr>
    <w:rPr>
      <w:b/>
      <w:sz w:val="24"/>
    </w:rPr>
  </w:style>
  <w:style w:type="paragraph" w:styleId="TOC9">
    <w:name w:val="toc 9"/>
    <w:basedOn w:val="TOC8"/>
    <w:uiPriority w:val="39"/>
    <w:rsid w:val="008B2B4B"/>
    <w:pPr>
      <w:ind w:left="1418" w:hanging="1418"/>
    </w:pPr>
  </w:style>
  <w:style w:type="paragraph" w:styleId="TOC6">
    <w:name w:val="toc 6"/>
    <w:basedOn w:val="TOC5"/>
    <w:next w:val="Normal"/>
    <w:uiPriority w:val="39"/>
    <w:rsid w:val="008B2B4B"/>
    <w:pPr>
      <w:ind w:left="1985" w:hanging="1985"/>
    </w:pPr>
  </w:style>
  <w:style w:type="paragraph" w:styleId="TOC7">
    <w:name w:val="toc 7"/>
    <w:basedOn w:val="TOC6"/>
    <w:next w:val="Normal"/>
    <w:uiPriority w:val="39"/>
    <w:rsid w:val="008B2B4B"/>
    <w:pPr>
      <w:ind w:left="2268" w:hanging="2268"/>
    </w:pPr>
  </w:style>
  <w:style w:type="paragraph" w:styleId="ListBullet2">
    <w:name w:val="List Bullet 2"/>
    <w:basedOn w:val="ListBullet"/>
    <w:rsid w:val="008B2B4B"/>
    <w:pPr>
      <w:numPr>
        <w:numId w:val="7"/>
      </w:numPr>
    </w:pPr>
  </w:style>
  <w:style w:type="paragraph" w:styleId="ListBullet">
    <w:name w:val="List Bullet"/>
    <w:basedOn w:val="List"/>
    <w:rsid w:val="008B2B4B"/>
    <w:pPr>
      <w:numPr>
        <w:numId w:val="6"/>
      </w:numPr>
    </w:pPr>
    <w:rPr>
      <w:lang w:eastAsia="ja-JP"/>
    </w:rPr>
  </w:style>
  <w:style w:type="paragraph" w:styleId="ListBullet3">
    <w:name w:val="List Bullet 3"/>
    <w:basedOn w:val="ListBullet2"/>
    <w:rsid w:val="008B2B4B"/>
    <w:pPr>
      <w:numPr>
        <w:numId w:val="8"/>
      </w:numPr>
    </w:pPr>
  </w:style>
  <w:style w:type="paragraph" w:customStyle="1" w:styleId="EQ">
    <w:name w:val="EQ"/>
    <w:basedOn w:val="Normal"/>
    <w:next w:val="Normal"/>
    <w:rsid w:val="008B2B4B"/>
    <w:pPr>
      <w:keepLines/>
      <w:tabs>
        <w:tab w:val="center" w:pos="4536"/>
        <w:tab w:val="right" w:pos="9072"/>
      </w:tabs>
    </w:pPr>
    <w:rPr>
      <w:noProof/>
    </w:rPr>
  </w:style>
  <w:style w:type="paragraph" w:styleId="List2">
    <w:name w:val="List 2"/>
    <w:basedOn w:val="List"/>
    <w:rsid w:val="008B2B4B"/>
    <w:pPr>
      <w:ind w:left="851"/>
    </w:pPr>
    <w:rPr>
      <w:lang w:eastAsia="ja-JP"/>
    </w:rPr>
  </w:style>
  <w:style w:type="paragraph" w:styleId="List3">
    <w:name w:val="List 3"/>
    <w:basedOn w:val="List2"/>
    <w:rsid w:val="008B2B4B"/>
    <w:pPr>
      <w:ind w:left="1135"/>
    </w:pPr>
  </w:style>
  <w:style w:type="paragraph" w:styleId="List4">
    <w:name w:val="List 4"/>
    <w:basedOn w:val="List3"/>
    <w:rsid w:val="008B2B4B"/>
    <w:pPr>
      <w:ind w:left="1418"/>
    </w:pPr>
  </w:style>
  <w:style w:type="paragraph" w:styleId="List5">
    <w:name w:val="List 5"/>
    <w:basedOn w:val="List4"/>
    <w:rsid w:val="008B2B4B"/>
    <w:pPr>
      <w:ind w:left="1702"/>
    </w:pPr>
  </w:style>
  <w:style w:type="paragraph" w:customStyle="1" w:styleId="EditorsNote">
    <w:name w:val="Editor's Note"/>
    <w:basedOn w:val="NO"/>
    <w:link w:val="EditorsNoteChar"/>
    <w:rsid w:val="008B2B4B"/>
    <w:rPr>
      <w:color w:val="FF0000"/>
      <w:lang w:val="x-none" w:eastAsia="x-none"/>
    </w:rPr>
  </w:style>
  <w:style w:type="paragraph" w:styleId="ListBullet4">
    <w:name w:val="List Bullet 4"/>
    <w:basedOn w:val="ListBullet3"/>
    <w:rsid w:val="008B2B4B"/>
    <w:pPr>
      <w:numPr>
        <w:numId w:val="9"/>
      </w:numPr>
    </w:pPr>
  </w:style>
  <w:style w:type="paragraph" w:styleId="ListBullet5">
    <w:name w:val="List Bullet 5"/>
    <w:basedOn w:val="ListBullet4"/>
    <w:rsid w:val="008B2B4B"/>
    <w:pPr>
      <w:numPr>
        <w:numId w:val="10"/>
      </w:numPr>
    </w:pPr>
  </w:style>
  <w:style w:type="paragraph" w:styleId="Footer">
    <w:name w:val="footer"/>
    <w:basedOn w:val="Header"/>
    <w:link w:val="FooterChar"/>
    <w:rsid w:val="008B2B4B"/>
    <w:pPr>
      <w:jc w:val="center"/>
    </w:pPr>
    <w:rPr>
      <w:i/>
    </w:rPr>
  </w:style>
  <w:style w:type="paragraph" w:customStyle="1" w:styleId="Reference">
    <w:name w:val="Reference"/>
    <w:basedOn w:val="BodyText"/>
    <w:rsid w:val="008B2B4B"/>
    <w:pPr>
      <w:numPr>
        <w:numId w:val="1"/>
      </w:numPr>
    </w:pPr>
  </w:style>
  <w:style w:type="paragraph" w:styleId="BalloonText">
    <w:name w:val="Balloon Text"/>
    <w:basedOn w:val="Normal"/>
    <w:link w:val="BalloonTextChar"/>
    <w:rsid w:val="008B2B4B"/>
    <w:pPr>
      <w:spacing w:after="0"/>
    </w:pPr>
    <w:rPr>
      <w:rFonts w:ascii="Segoe UI" w:hAnsi="Segoe UI" w:cs="Segoe UI"/>
      <w:sz w:val="18"/>
      <w:szCs w:val="18"/>
    </w:rPr>
  </w:style>
  <w:style w:type="character" w:styleId="PageNumber">
    <w:name w:val="page number"/>
    <w:basedOn w:val="DefaultParagraphFont"/>
    <w:rsid w:val="008B2B4B"/>
  </w:style>
  <w:style w:type="paragraph" w:styleId="BodyText">
    <w:name w:val="Body Text"/>
    <w:basedOn w:val="Normal"/>
    <w:link w:val="BodyTextChar"/>
    <w:rsid w:val="008B2B4B"/>
    <w:pPr>
      <w:spacing w:after="120"/>
      <w:jc w:val="both"/>
    </w:pPr>
    <w:rPr>
      <w:rFonts w:ascii="Arial" w:hAnsi="Arial"/>
      <w:lang w:eastAsia="zh-CN"/>
    </w:rPr>
  </w:style>
  <w:style w:type="character" w:styleId="Hyperlink">
    <w:name w:val="Hyperlink"/>
    <w:uiPriority w:val="99"/>
    <w:rsid w:val="008B2B4B"/>
    <w:rPr>
      <w:color w:val="0000FF"/>
      <w:u w:val="single"/>
    </w:rPr>
  </w:style>
  <w:style w:type="character" w:styleId="FollowedHyperlink">
    <w:name w:val="FollowedHyperlink"/>
    <w:unhideWhenUsed/>
    <w:rsid w:val="008B2B4B"/>
    <w:rPr>
      <w:color w:val="800080"/>
      <w:u w:val="single"/>
    </w:rPr>
  </w:style>
  <w:style w:type="character" w:styleId="CommentReference">
    <w:name w:val="annotation reference"/>
    <w:qFormat/>
    <w:rsid w:val="008B2B4B"/>
    <w:rPr>
      <w:sz w:val="16"/>
      <w:szCs w:val="16"/>
    </w:rPr>
  </w:style>
  <w:style w:type="paragraph" w:styleId="CommentText">
    <w:name w:val="annotation text"/>
    <w:basedOn w:val="Normal"/>
    <w:link w:val="CommentTextChar"/>
    <w:qFormat/>
    <w:rsid w:val="008B2B4B"/>
  </w:style>
  <w:style w:type="paragraph" w:styleId="CommentSubject">
    <w:name w:val="annotation subject"/>
    <w:basedOn w:val="CommentText"/>
    <w:next w:val="CommentText"/>
    <w:link w:val="CommentSubjectChar"/>
    <w:rsid w:val="008B2B4B"/>
    <w:rPr>
      <w:b/>
      <w:bCs/>
    </w:rPr>
  </w:style>
  <w:style w:type="character" w:customStyle="1" w:styleId="Heading1Char">
    <w:name w:val="Heading 1 Char"/>
    <w:aliases w:val="H1 Char,Memo Heading 1 Char,h1 + 11 pt Char,Before:  6 pt Char,After:  0 pt Char,h1 Char,app heading 1 Char,l1 Char,h11 Char,h12 Char,h13 Char,h14 Char,h15 Char,h16 Char,Heading 1_a Char,heading 1 Char,h17 Char,h111 Char,h121 Char"/>
    <w:link w:val="Heading1"/>
    <w:rsid w:val="008B2B4B"/>
    <w:rPr>
      <w:rFonts w:ascii="Arial" w:hAnsi="Arial"/>
      <w:sz w:val="36"/>
      <w:lang w:eastAsia="ja-JP"/>
    </w:rPr>
  </w:style>
  <w:style w:type="paragraph" w:customStyle="1" w:styleId="B1">
    <w:name w:val="B1"/>
    <w:basedOn w:val="List"/>
    <w:link w:val="B1Char1"/>
    <w:qFormat/>
    <w:rsid w:val="008B2B4B"/>
    <w:rPr>
      <w:rFonts w:ascii="Times New Roman" w:hAnsi="Times New Roman"/>
    </w:rPr>
  </w:style>
  <w:style w:type="paragraph" w:customStyle="1" w:styleId="B2">
    <w:name w:val="B2"/>
    <w:basedOn w:val="List2"/>
    <w:link w:val="B2Char"/>
    <w:qFormat/>
    <w:rsid w:val="008B2B4B"/>
    <w:rPr>
      <w:rFonts w:ascii="Times New Roman" w:hAnsi="Times New Roman"/>
    </w:rPr>
  </w:style>
  <w:style w:type="paragraph" w:customStyle="1" w:styleId="B3">
    <w:name w:val="B3"/>
    <w:basedOn w:val="List3"/>
    <w:link w:val="B3Char2"/>
    <w:rsid w:val="008B2B4B"/>
    <w:rPr>
      <w:rFonts w:ascii="Times New Roman" w:hAnsi="Times New Roman"/>
    </w:rPr>
  </w:style>
  <w:style w:type="paragraph" w:customStyle="1" w:styleId="B4">
    <w:name w:val="B4"/>
    <w:basedOn w:val="List4"/>
    <w:link w:val="B4Char"/>
    <w:rsid w:val="008B2B4B"/>
    <w:rPr>
      <w:rFonts w:ascii="Times New Roman" w:hAnsi="Times New Roman"/>
    </w:rPr>
  </w:style>
  <w:style w:type="paragraph" w:customStyle="1" w:styleId="Proposal">
    <w:name w:val="Proposal"/>
    <w:basedOn w:val="BodyText"/>
    <w:link w:val="ProposalChar"/>
    <w:qFormat/>
    <w:rsid w:val="008B2B4B"/>
    <w:pPr>
      <w:numPr>
        <w:numId w:val="2"/>
      </w:numPr>
      <w:tabs>
        <w:tab w:val="left" w:pos="1701"/>
      </w:tabs>
    </w:pPr>
    <w:rPr>
      <w:b/>
      <w:bCs/>
    </w:rPr>
  </w:style>
  <w:style w:type="character" w:customStyle="1" w:styleId="BodyTextChar">
    <w:name w:val="Body Text Char"/>
    <w:link w:val="BodyText"/>
    <w:rsid w:val="008B2B4B"/>
    <w:rPr>
      <w:rFonts w:ascii="Arial" w:hAnsi="Arial"/>
      <w:lang w:eastAsia="zh-CN"/>
    </w:rPr>
  </w:style>
  <w:style w:type="paragraph" w:customStyle="1" w:styleId="B5">
    <w:name w:val="B5"/>
    <w:basedOn w:val="List5"/>
    <w:link w:val="B5Char"/>
    <w:rsid w:val="008B2B4B"/>
    <w:rPr>
      <w:rFonts w:ascii="Times New Roman" w:hAnsi="Times New Roman"/>
    </w:rPr>
  </w:style>
  <w:style w:type="paragraph" w:customStyle="1" w:styleId="EX">
    <w:name w:val="EX"/>
    <w:basedOn w:val="Normal"/>
    <w:rsid w:val="008B2B4B"/>
    <w:pPr>
      <w:keepLines/>
      <w:ind w:left="1702" w:hanging="1418"/>
    </w:pPr>
  </w:style>
  <w:style w:type="paragraph" w:customStyle="1" w:styleId="EW">
    <w:name w:val="EW"/>
    <w:basedOn w:val="EX"/>
    <w:rsid w:val="008B2B4B"/>
    <w:pPr>
      <w:spacing w:after="0"/>
    </w:pPr>
  </w:style>
  <w:style w:type="paragraph" w:customStyle="1" w:styleId="TAL">
    <w:name w:val="TAL"/>
    <w:basedOn w:val="Normal"/>
    <w:link w:val="TALCar"/>
    <w:rsid w:val="008B2B4B"/>
    <w:pPr>
      <w:keepNext/>
      <w:keepLines/>
      <w:spacing w:after="0"/>
    </w:pPr>
    <w:rPr>
      <w:rFonts w:ascii="Arial" w:hAnsi="Arial"/>
      <w:sz w:val="18"/>
      <w:lang w:val="x-none" w:eastAsia="x-none"/>
    </w:rPr>
  </w:style>
  <w:style w:type="paragraph" w:customStyle="1" w:styleId="TAC">
    <w:name w:val="TAC"/>
    <w:basedOn w:val="TAL"/>
    <w:link w:val="TACChar"/>
    <w:qFormat/>
    <w:rsid w:val="008B2B4B"/>
    <w:pPr>
      <w:jc w:val="center"/>
    </w:pPr>
  </w:style>
  <w:style w:type="paragraph" w:customStyle="1" w:styleId="TAH">
    <w:name w:val="TAH"/>
    <w:basedOn w:val="TAC"/>
    <w:link w:val="TAHCar"/>
    <w:qFormat/>
    <w:rsid w:val="008B2B4B"/>
    <w:rPr>
      <w:b/>
    </w:rPr>
  </w:style>
  <w:style w:type="paragraph" w:customStyle="1" w:styleId="TAN">
    <w:name w:val="TAN"/>
    <w:basedOn w:val="TAL"/>
    <w:rsid w:val="008B2B4B"/>
    <w:pPr>
      <w:ind w:left="851" w:hanging="851"/>
    </w:pPr>
  </w:style>
  <w:style w:type="paragraph" w:customStyle="1" w:styleId="TAR">
    <w:name w:val="TAR"/>
    <w:basedOn w:val="TAL"/>
    <w:rsid w:val="008B2B4B"/>
    <w:pPr>
      <w:jc w:val="right"/>
    </w:pPr>
  </w:style>
  <w:style w:type="paragraph" w:customStyle="1" w:styleId="TH">
    <w:name w:val="TH"/>
    <w:basedOn w:val="Normal"/>
    <w:link w:val="THChar"/>
    <w:qFormat/>
    <w:rsid w:val="008B2B4B"/>
    <w:pPr>
      <w:keepNext/>
      <w:keepLines/>
      <w:spacing w:before="60"/>
      <w:jc w:val="center"/>
    </w:pPr>
    <w:rPr>
      <w:rFonts w:ascii="Arial" w:hAnsi="Arial"/>
      <w:b/>
      <w:lang w:val="x-none" w:eastAsia="x-none"/>
    </w:rPr>
  </w:style>
  <w:style w:type="paragraph" w:customStyle="1" w:styleId="TF">
    <w:name w:val="TF"/>
    <w:basedOn w:val="TH"/>
    <w:link w:val="TFChar"/>
    <w:rsid w:val="008B2B4B"/>
    <w:pPr>
      <w:keepNext w:val="0"/>
      <w:spacing w:before="0" w:after="240"/>
    </w:pPr>
  </w:style>
  <w:style w:type="paragraph" w:customStyle="1" w:styleId="TT">
    <w:name w:val="TT"/>
    <w:basedOn w:val="Heading1"/>
    <w:next w:val="Normal"/>
    <w:rsid w:val="008B2B4B"/>
    <w:pPr>
      <w:outlineLvl w:val="9"/>
    </w:pPr>
  </w:style>
  <w:style w:type="paragraph" w:customStyle="1" w:styleId="ZA">
    <w:name w:val="ZA"/>
    <w:rsid w:val="008B2B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B2B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B2B4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B2B4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B2B4B"/>
  </w:style>
  <w:style w:type="paragraph" w:customStyle="1" w:styleId="ZH">
    <w:name w:val="ZH"/>
    <w:rsid w:val="008B2B4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B2B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B2B4B"/>
    <w:pPr>
      <w:framePr w:hRule="auto" w:wrap="notBeside" w:y="852"/>
    </w:pPr>
    <w:rPr>
      <w:i w:val="0"/>
      <w:sz w:val="40"/>
    </w:rPr>
  </w:style>
  <w:style w:type="paragraph" w:customStyle="1" w:styleId="ZU">
    <w:name w:val="ZU"/>
    <w:rsid w:val="008B2B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B2B4B"/>
    <w:pPr>
      <w:framePr w:wrap="notBeside" w:y="16161"/>
    </w:pPr>
  </w:style>
  <w:style w:type="paragraph" w:customStyle="1" w:styleId="FP">
    <w:name w:val="FP"/>
    <w:basedOn w:val="Normal"/>
    <w:rsid w:val="008B2B4B"/>
    <w:pPr>
      <w:spacing w:after="0"/>
    </w:pPr>
  </w:style>
  <w:style w:type="paragraph" w:customStyle="1" w:styleId="Observation">
    <w:name w:val="Observation"/>
    <w:basedOn w:val="Proposal"/>
    <w:qFormat/>
    <w:rsid w:val="008B2B4B"/>
    <w:pPr>
      <w:numPr>
        <w:numId w:val="4"/>
      </w:numPr>
      <w:ind w:left="1701" w:hanging="1701"/>
    </w:pPr>
    <w:rPr>
      <w:lang w:eastAsia="ja-JP"/>
    </w:rPr>
  </w:style>
  <w:style w:type="paragraph" w:styleId="TableofFigures">
    <w:name w:val="table of figures"/>
    <w:basedOn w:val="BodyText"/>
    <w:next w:val="Normal"/>
    <w:uiPriority w:val="99"/>
    <w:rsid w:val="008B2B4B"/>
    <w:pPr>
      <w:ind w:left="1701" w:hanging="1701"/>
      <w:jc w:val="left"/>
    </w:pPr>
    <w:rPr>
      <w:b/>
    </w:rPr>
  </w:style>
  <w:style w:type="character" w:customStyle="1" w:styleId="B1Char1">
    <w:name w:val="B1 Char1"/>
    <w:link w:val="B1"/>
    <w:qFormat/>
    <w:rsid w:val="008B2B4B"/>
    <w:rPr>
      <w:rFonts w:ascii="Times New Roman" w:hAnsi="Times New Roman"/>
      <w:lang w:eastAsia="zh-CN"/>
    </w:rPr>
  </w:style>
  <w:style w:type="character" w:customStyle="1" w:styleId="B2Char">
    <w:name w:val="B2 Char"/>
    <w:link w:val="B2"/>
    <w:qFormat/>
    <w:rsid w:val="008B2B4B"/>
    <w:rPr>
      <w:rFonts w:ascii="Times New Roman" w:hAnsi="Times New Roman"/>
      <w:lang w:eastAsia="ja-JP"/>
    </w:rPr>
  </w:style>
  <w:style w:type="character" w:customStyle="1" w:styleId="B3Char2">
    <w:name w:val="B3 Char2"/>
    <w:link w:val="B3"/>
    <w:qFormat/>
    <w:rsid w:val="008B2B4B"/>
    <w:rPr>
      <w:rFonts w:ascii="Times New Roman" w:hAnsi="Times New Roman"/>
      <w:lang w:eastAsia="ja-JP"/>
    </w:rPr>
  </w:style>
  <w:style w:type="character" w:customStyle="1" w:styleId="B4Char">
    <w:name w:val="B4 Char"/>
    <w:link w:val="B4"/>
    <w:rsid w:val="008B2B4B"/>
    <w:rPr>
      <w:rFonts w:ascii="Times New Roman" w:hAnsi="Times New Roman"/>
      <w:lang w:eastAsia="ja-JP"/>
    </w:rPr>
  </w:style>
  <w:style w:type="character" w:customStyle="1" w:styleId="B5Char">
    <w:name w:val="B5 Char"/>
    <w:link w:val="B5"/>
    <w:rsid w:val="008B2B4B"/>
    <w:rPr>
      <w:rFonts w:ascii="Times New Roman" w:hAnsi="Times New Roman"/>
      <w:lang w:eastAsia="ja-JP"/>
    </w:rPr>
  </w:style>
  <w:style w:type="paragraph" w:customStyle="1" w:styleId="B6">
    <w:name w:val="B6"/>
    <w:basedOn w:val="B5"/>
    <w:link w:val="B6Char"/>
    <w:rsid w:val="008B2B4B"/>
    <w:pPr>
      <w:ind w:left="1985"/>
    </w:pPr>
  </w:style>
  <w:style w:type="character" w:customStyle="1" w:styleId="B6Char">
    <w:name w:val="B6 Char"/>
    <w:link w:val="B6"/>
    <w:rsid w:val="008B2B4B"/>
    <w:rPr>
      <w:rFonts w:ascii="Times New Roman" w:hAnsi="Times New Roman"/>
      <w:lang w:eastAsia="ja-JP"/>
    </w:rPr>
  </w:style>
  <w:style w:type="paragraph" w:customStyle="1" w:styleId="B7">
    <w:name w:val="B7"/>
    <w:basedOn w:val="B6"/>
    <w:link w:val="B7Char"/>
    <w:rsid w:val="008B2B4B"/>
    <w:pPr>
      <w:ind w:left="2269"/>
    </w:pPr>
  </w:style>
  <w:style w:type="character" w:customStyle="1" w:styleId="B7Char">
    <w:name w:val="B7 Char"/>
    <w:basedOn w:val="B6Char"/>
    <w:link w:val="B7"/>
    <w:rsid w:val="008B2B4B"/>
    <w:rPr>
      <w:rFonts w:ascii="Times New Roman" w:hAnsi="Times New Roman"/>
      <w:lang w:eastAsia="ja-JP"/>
    </w:rPr>
  </w:style>
  <w:style w:type="paragraph" w:customStyle="1" w:styleId="B8">
    <w:name w:val="B8"/>
    <w:basedOn w:val="B7"/>
    <w:qFormat/>
    <w:rsid w:val="008B2B4B"/>
    <w:pPr>
      <w:ind w:left="2552"/>
    </w:pPr>
  </w:style>
  <w:style w:type="character" w:customStyle="1" w:styleId="BalloonTextChar">
    <w:name w:val="Balloon Text Char"/>
    <w:link w:val="BalloonText"/>
    <w:rsid w:val="008B2B4B"/>
    <w:rPr>
      <w:rFonts w:ascii="Segoe UI" w:hAnsi="Segoe UI" w:cs="Segoe UI"/>
      <w:sz w:val="18"/>
      <w:szCs w:val="18"/>
      <w:lang w:eastAsia="ja-JP"/>
    </w:rPr>
  </w:style>
  <w:style w:type="character" w:customStyle="1" w:styleId="CommentTextChar">
    <w:name w:val="Comment Text Char"/>
    <w:link w:val="CommentText"/>
    <w:qFormat/>
    <w:rsid w:val="008B2B4B"/>
    <w:rPr>
      <w:rFonts w:ascii="Times New Roman" w:hAnsi="Times New Roman"/>
      <w:lang w:eastAsia="ja-JP"/>
    </w:rPr>
  </w:style>
  <w:style w:type="character" w:customStyle="1" w:styleId="CommentSubjectChar">
    <w:name w:val="Comment Subject Char"/>
    <w:link w:val="CommentSubject"/>
    <w:rsid w:val="008B2B4B"/>
    <w:rPr>
      <w:rFonts w:ascii="Times New Roman" w:hAnsi="Times New Roman"/>
      <w:b/>
      <w:bCs/>
      <w:lang w:eastAsia="ja-JP"/>
    </w:rPr>
  </w:style>
  <w:style w:type="paragraph" w:customStyle="1" w:styleId="CRCoverPage">
    <w:name w:val="CR Cover Page"/>
    <w:link w:val="CRCoverPageZchn"/>
    <w:rsid w:val="008B2B4B"/>
    <w:pPr>
      <w:spacing w:after="120"/>
    </w:pPr>
    <w:rPr>
      <w:rFonts w:ascii="Arial" w:hAnsi="Arial"/>
      <w:lang w:eastAsia="ko-KR"/>
    </w:rPr>
  </w:style>
  <w:style w:type="character" w:customStyle="1" w:styleId="CRCoverPageZchn">
    <w:name w:val="CR Cover Page Zchn"/>
    <w:link w:val="CRCoverPage"/>
    <w:rsid w:val="008B2B4B"/>
    <w:rPr>
      <w:rFonts w:ascii="Arial" w:hAnsi="Arial"/>
      <w:lang w:eastAsia="ko-KR"/>
    </w:rPr>
  </w:style>
  <w:style w:type="paragraph" w:customStyle="1" w:styleId="Doc-text2">
    <w:name w:val="Doc-text2"/>
    <w:basedOn w:val="Normal"/>
    <w:link w:val="Doc-text2Char"/>
    <w:qFormat/>
    <w:rsid w:val="008B2B4B"/>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B2B4B"/>
    <w:rPr>
      <w:rFonts w:ascii="Arial" w:eastAsia="MS Mincho" w:hAnsi="Arial"/>
      <w:szCs w:val="24"/>
      <w:lang w:val="x-none" w:eastAsia="x-none"/>
    </w:rPr>
  </w:style>
  <w:style w:type="character" w:customStyle="1" w:styleId="DocumentMapChar">
    <w:name w:val="Document Map Char"/>
    <w:link w:val="DocumentMap"/>
    <w:rsid w:val="008B2B4B"/>
    <w:rPr>
      <w:rFonts w:ascii="Tahoma" w:hAnsi="Tahoma" w:cs="Tahoma"/>
      <w:shd w:val="clear" w:color="auto" w:fill="000080"/>
      <w:lang w:eastAsia="ja-JP"/>
    </w:rPr>
  </w:style>
  <w:style w:type="paragraph" w:customStyle="1" w:styleId="NO">
    <w:name w:val="NO"/>
    <w:basedOn w:val="Normal"/>
    <w:link w:val="NOChar"/>
    <w:rsid w:val="008B2B4B"/>
    <w:pPr>
      <w:keepLines/>
      <w:ind w:left="1135" w:hanging="851"/>
    </w:pPr>
  </w:style>
  <w:style w:type="character" w:customStyle="1" w:styleId="NOChar">
    <w:name w:val="NO Char"/>
    <w:link w:val="NO"/>
    <w:qFormat/>
    <w:rsid w:val="008B2B4B"/>
    <w:rPr>
      <w:rFonts w:ascii="Times New Roman" w:hAnsi="Times New Roman"/>
      <w:lang w:eastAsia="ja-JP"/>
    </w:rPr>
  </w:style>
  <w:style w:type="character" w:customStyle="1" w:styleId="EditorsNoteChar">
    <w:name w:val="Editor's Note Char"/>
    <w:link w:val="EditorsNote"/>
    <w:rsid w:val="008B2B4B"/>
    <w:rPr>
      <w:rFonts w:ascii="Times New Roman" w:hAnsi="Times New Roman"/>
      <w:color w:val="FF0000"/>
      <w:lang w:val="x-none" w:eastAsia="x-none"/>
    </w:rPr>
  </w:style>
  <w:style w:type="paragraph" w:customStyle="1" w:styleId="EmailDiscussion">
    <w:name w:val="EmailDiscussion"/>
    <w:basedOn w:val="Normal"/>
    <w:next w:val="Normal"/>
    <w:rsid w:val="008B2B4B"/>
    <w:pPr>
      <w:numPr>
        <w:numId w:val="5"/>
      </w:numPr>
      <w:spacing w:before="40" w:after="0"/>
    </w:pPr>
    <w:rPr>
      <w:rFonts w:ascii="Arial" w:eastAsia="MS Mincho" w:hAnsi="Arial"/>
      <w:b/>
      <w:szCs w:val="24"/>
      <w:lang w:eastAsia="en-GB"/>
    </w:rPr>
  </w:style>
  <w:style w:type="character" w:styleId="Emphasis">
    <w:name w:val="Emphasis"/>
    <w:qFormat/>
    <w:rsid w:val="008B2B4B"/>
    <w:rPr>
      <w:i/>
      <w:iCs/>
    </w:rPr>
  </w:style>
  <w:style w:type="paragraph" w:customStyle="1" w:styleId="FigureTitle">
    <w:name w:val="Figure_Title"/>
    <w:basedOn w:val="Normal"/>
    <w:next w:val="Normal"/>
    <w:rsid w:val="008B2B4B"/>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B2B4B"/>
    <w:rPr>
      <w:rFonts w:ascii="Arial" w:hAnsi="Arial"/>
      <w:b/>
      <w:noProof/>
      <w:sz w:val="18"/>
      <w:lang w:eastAsia="ja-JP"/>
    </w:rPr>
  </w:style>
  <w:style w:type="character" w:customStyle="1" w:styleId="FooterChar">
    <w:name w:val="Footer Char"/>
    <w:link w:val="Footer"/>
    <w:rsid w:val="008B2B4B"/>
    <w:rPr>
      <w:rFonts w:ascii="Arial" w:hAnsi="Arial"/>
      <w:b/>
      <w:i/>
      <w:noProof/>
      <w:sz w:val="18"/>
      <w:lang w:eastAsia="ja-JP"/>
    </w:rPr>
  </w:style>
  <w:style w:type="character" w:customStyle="1" w:styleId="FootnoteTextChar">
    <w:name w:val="Footnote Text Char"/>
    <w:link w:val="FootnoteText"/>
    <w:rsid w:val="008B2B4B"/>
    <w:rPr>
      <w:rFonts w:ascii="Times New Roman" w:hAnsi="Times New Roman"/>
      <w:sz w:val="16"/>
      <w:lang w:eastAsia="ja-JP"/>
    </w:rPr>
  </w:style>
  <w:style w:type="paragraph" w:customStyle="1" w:styleId="Guidance">
    <w:name w:val="Guidance"/>
    <w:basedOn w:val="Normal"/>
    <w:rsid w:val="008B2B4B"/>
    <w:rPr>
      <w:i/>
      <w:color w:val="0000FF"/>
    </w:rPr>
  </w:style>
  <w:style w:type="character" w:customStyle="1" w:styleId="Heading2Char">
    <w:name w:val="Heading 2 Char"/>
    <w:aliases w:val="H2 Char1,h2 Char1,DO NOT USE_h2 Char,h21 Char,Head2A Char,2 Char,UNDERRUBRIK 1-2 Char,H2 Char Char,h2 Char Char,Header 2 Char,Header2 Char,22 Char,heading2 Char,2nd level Char,H21 Char,H22 Char,H23 Char,H24 Char,H25 Char,R2 Char,E2 Char"/>
    <w:link w:val="Heading2"/>
    <w:uiPriority w:val="9"/>
    <w:rsid w:val="008B2B4B"/>
    <w:rPr>
      <w:rFonts w:ascii="Arial" w:hAnsi="Arial"/>
      <w:sz w:val="32"/>
      <w:lang w:eastAsia="ja-JP"/>
    </w:rPr>
  </w:style>
  <w:style w:type="character" w:customStyle="1" w:styleId="Heading3Char">
    <w:name w:val="Heading 3 Char"/>
    <w:link w:val="Heading3"/>
    <w:rsid w:val="008B2B4B"/>
    <w:rPr>
      <w:rFonts w:ascii="Arial" w:hAnsi="Arial"/>
      <w:sz w:val="28"/>
      <w:lang w:eastAsia="ja-JP"/>
    </w:rPr>
  </w:style>
  <w:style w:type="character" w:customStyle="1" w:styleId="Heading4Char">
    <w:name w:val="Heading 4 Char"/>
    <w:link w:val="Heading4"/>
    <w:rsid w:val="008B2B4B"/>
    <w:rPr>
      <w:rFonts w:ascii="Arial" w:hAnsi="Arial"/>
      <w:sz w:val="24"/>
      <w:lang w:eastAsia="ja-JP"/>
    </w:rPr>
  </w:style>
  <w:style w:type="character" w:customStyle="1" w:styleId="Heading5Char">
    <w:name w:val="Heading 5 Char"/>
    <w:link w:val="Heading5"/>
    <w:rsid w:val="008B2B4B"/>
    <w:rPr>
      <w:rFonts w:ascii="Arial" w:hAnsi="Arial"/>
      <w:sz w:val="22"/>
      <w:lang w:eastAsia="ja-JP"/>
    </w:rPr>
  </w:style>
  <w:style w:type="paragraph" w:customStyle="1" w:styleId="H6">
    <w:name w:val="H6"/>
    <w:basedOn w:val="Heading5"/>
    <w:next w:val="Normal"/>
    <w:rsid w:val="008B2B4B"/>
    <w:pPr>
      <w:ind w:left="1985" w:hanging="1985"/>
      <w:outlineLvl w:val="9"/>
    </w:pPr>
    <w:rPr>
      <w:sz w:val="20"/>
    </w:rPr>
  </w:style>
  <w:style w:type="character" w:customStyle="1" w:styleId="Heading6Char">
    <w:name w:val="Heading 6 Char"/>
    <w:link w:val="Heading6"/>
    <w:rsid w:val="008B2B4B"/>
    <w:rPr>
      <w:rFonts w:ascii="Arial" w:hAnsi="Arial"/>
      <w:lang w:eastAsia="ja-JP"/>
    </w:rPr>
  </w:style>
  <w:style w:type="character" w:customStyle="1" w:styleId="Heading7Char">
    <w:name w:val="Heading 7 Char"/>
    <w:link w:val="Heading7"/>
    <w:rsid w:val="008B2B4B"/>
    <w:rPr>
      <w:rFonts w:ascii="Arial" w:hAnsi="Arial"/>
      <w:lang w:eastAsia="ja-JP"/>
    </w:rPr>
  </w:style>
  <w:style w:type="character" w:customStyle="1" w:styleId="Heading8Char">
    <w:name w:val="Heading 8 Char"/>
    <w:link w:val="Heading8"/>
    <w:rsid w:val="008B2B4B"/>
    <w:rPr>
      <w:rFonts w:ascii="Arial" w:hAnsi="Arial"/>
      <w:sz w:val="36"/>
      <w:lang w:eastAsia="ja-JP"/>
    </w:rPr>
  </w:style>
  <w:style w:type="character" w:customStyle="1" w:styleId="Heading9Char">
    <w:name w:val="Heading 9 Char"/>
    <w:link w:val="Heading9"/>
    <w:rsid w:val="008B2B4B"/>
    <w:rPr>
      <w:rFonts w:ascii="Arial" w:hAnsi="Arial"/>
      <w:sz w:val="36"/>
      <w:lang w:eastAsia="ja-JP"/>
    </w:rPr>
  </w:style>
  <w:style w:type="character" w:styleId="HTMLCode">
    <w:name w:val="HTML Code"/>
    <w:uiPriority w:val="99"/>
    <w:unhideWhenUsed/>
    <w:rsid w:val="008B2B4B"/>
    <w:rPr>
      <w:rFonts w:ascii="Courier New" w:eastAsia="Times New Roman" w:hAnsi="Courier New" w:cs="Courier New"/>
      <w:sz w:val="20"/>
      <w:szCs w:val="20"/>
    </w:rPr>
  </w:style>
  <w:style w:type="paragraph" w:styleId="IndexHeading">
    <w:name w:val="index heading"/>
    <w:basedOn w:val="Normal"/>
    <w:next w:val="Normal"/>
    <w:rsid w:val="008B2B4B"/>
    <w:pPr>
      <w:pBdr>
        <w:top w:val="single" w:sz="12" w:space="0" w:color="auto"/>
      </w:pBdr>
      <w:spacing w:before="360" w:after="240"/>
    </w:pPr>
    <w:rPr>
      <w:b/>
      <w:i/>
      <w:sz w:val="26"/>
      <w:lang w:eastAsia="en-GB"/>
    </w:rPr>
  </w:style>
  <w:style w:type="paragraph" w:customStyle="1" w:styleId="LD">
    <w:name w:val="LD"/>
    <w:rsid w:val="008B2B4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B2B4B"/>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B2B4B"/>
    <w:rPr>
      <w:rFonts w:ascii="Calibri" w:eastAsia="Calibri" w:hAnsi="Calibri"/>
      <w:sz w:val="22"/>
      <w:szCs w:val="22"/>
      <w:lang w:val="x-none" w:eastAsia="en-US"/>
    </w:rPr>
  </w:style>
  <w:style w:type="paragraph" w:customStyle="1" w:styleId="NF">
    <w:name w:val="NF"/>
    <w:basedOn w:val="NO"/>
    <w:rsid w:val="008B2B4B"/>
    <w:pPr>
      <w:keepNext/>
      <w:spacing w:after="0"/>
    </w:pPr>
    <w:rPr>
      <w:rFonts w:ascii="Arial" w:hAnsi="Arial"/>
      <w:sz w:val="18"/>
    </w:rPr>
  </w:style>
  <w:style w:type="paragraph" w:customStyle="1" w:styleId="NW">
    <w:name w:val="NW"/>
    <w:basedOn w:val="NO"/>
    <w:rsid w:val="008B2B4B"/>
    <w:pPr>
      <w:spacing w:after="0"/>
    </w:pPr>
  </w:style>
  <w:style w:type="paragraph" w:customStyle="1" w:styleId="PL">
    <w:name w:val="PL"/>
    <w:link w:val="PLChar"/>
    <w:qFormat/>
    <w:rsid w:val="008B2B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B2B4B"/>
    <w:rPr>
      <w:rFonts w:ascii="Courier New" w:eastAsia="Batang" w:hAnsi="Courier New"/>
      <w:noProof/>
      <w:sz w:val="16"/>
      <w:shd w:val="clear" w:color="auto" w:fill="E6E6E6"/>
      <w:lang w:eastAsia="sv-SE"/>
    </w:rPr>
  </w:style>
  <w:style w:type="paragraph" w:styleId="PlainText">
    <w:name w:val="Plain Text"/>
    <w:basedOn w:val="Normal"/>
    <w:link w:val="PlainTextChar"/>
    <w:rsid w:val="008B2B4B"/>
    <w:rPr>
      <w:rFonts w:ascii="Courier New" w:hAnsi="Courier New"/>
      <w:lang w:val="nb-NO"/>
    </w:rPr>
  </w:style>
  <w:style w:type="character" w:customStyle="1" w:styleId="PlainTextChar">
    <w:name w:val="Plain Text Char"/>
    <w:link w:val="PlainText"/>
    <w:rsid w:val="008B2B4B"/>
    <w:rPr>
      <w:rFonts w:ascii="Courier New" w:hAnsi="Courier New"/>
      <w:lang w:val="nb-NO" w:eastAsia="ja-JP"/>
    </w:rPr>
  </w:style>
  <w:style w:type="character" w:styleId="Strong">
    <w:name w:val="Strong"/>
    <w:uiPriority w:val="22"/>
    <w:qFormat/>
    <w:rsid w:val="008B2B4B"/>
    <w:rPr>
      <w:b/>
      <w:bCs/>
    </w:rPr>
  </w:style>
  <w:style w:type="table" w:styleId="TableGrid">
    <w:name w:val="Table Grid"/>
    <w:basedOn w:val="TableNormal"/>
    <w:uiPriority w:val="59"/>
    <w:qFormat/>
    <w:rsid w:val="008B2B4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B2B4B"/>
    <w:rPr>
      <w:rFonts w:ascii="Arial" w:hAnsi="Arial"/>
      <w:sz w:val="18"/>
      <w:lang w:val="x-none" w:eastAsia="x-none"/>
    </w:rPr>
  </w:style>
  <w:style w:type="character" w:customStyle="1" w:styleId="TAHCar">
    <w:name w:val="TAH Car"/>
    <w:link w:val="TAH"/>
    <w:qFormat/>
    <w:locked/>
    <w:rsid w:val="008B2B4B"/>
    <w:rPr>
      <w:rFonts w:ascii="Arial" w:hAnsi="Arial"/>
      <w:b/>
      <w:sz w:val="18"/>
      <w:lang w:val="x-none" w:eastAsia="x-none"/>
    </w:rPr>
  </w:style>
  <w:style w:type="character" w:customStyle="1" w:styleId="THChar">
    <w:name w:val="TH Char"/>
    <w:link w:val="TH"/>
    <w:qFormat/>
    <w:rsid w:val="008B2B4B"/>
    <w:rPr>
      <w:rFonts w:ascii="Arial" w:hAnsi="Arial"/>
      <w:b/>
      <w:lang w:val="x-none" w:eastAsia="x-none"/>
    </w:rPr>
  </w:style>
  <w:style w:type="paragraph" w:customStyle="1" w:styleId="TAJ">
    <w:name w:val="TAJ"/>
    <w:basedOn w:val="TH"/>
    <w:rsid w:val="008B2B4B"/>
  </w:style>
  <w:style w:type="paragraph" w:customStyle="1" w:styleId="TALCharChar">
    <w:name w:val="TAL Char Char"/>
    <w:basedOn w:val="Normal"/>
    <w:link w:val="TALCharCharChar"/>
    <w:rsid w:val="008B2B4B"/>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B2B4B"/>
    <w:rPr>
      <w:rFonts w:ascii="Arial" w:eastAsia="Malgun Gothic" w:hAnsi="Arial"/>
      <w:sz w:val="18"/>
      <w:lang w:val="x-none" w:eastAsia="x-none"/>
    </w:rPr>
  </w:style>
  <w:style w:type="character" w:customStyle="1" w:styleId="TFChar">
    <w:name w:val="TF Char"/>
    <w:link w:val="TF"/>
    <w:rsid w:val="008B2B4B"/>
    <w:rPr>
      <w:rFonts w:ascii="Arial" w:hAnsi="Arial"/>
      <w:b/>
      <w:lang w:val="x-none" w:eastAsia="x-none"/>
    </w:rPr>
  </w:style>
  <w:style w:type="paragraph" w:styleId="ListContinue">
    <w:name w:val="List Continue"/>
    <w:basedOn w:val="Normal"/>
    <w:rsid w:val="008B2B4B"/>
    <w:pPr>
      <w:spacing w:after="120"/>
      <w:ind w:left="283"/>
      <w:contextualSpacing/>
    </w:pPr>
    <w:rPr>
      <w:rFonts w:ascii="Arial" w:hAnsi="Arial"/>
    </w:rPr>
  </w:style>
  <w:style w:type="paragraph" w:styleId="ListContinue2">
    <w:name w:val="List Continue 2"/>
    <w:basedOn w:val="Normal"/>
    <w:rsid w:val="008B2B4B"/>
    <w:pPr>
      <w:spacing w:after="120"/>
      <w:ind w:left="566"/>
      <w:contextualSpacing/>
    </w:pPr>
    <w:rPr>
      <w:rFonts w:ascii="Arial" w:hAnsi="Arial"/>
    </w:rPr>
  </w:style>
  <w:style w:type="paragraph" w:styleId="ListNumber3">
    <w:name w:val="List Number 3"/>
    <w:basedOn w:val="ListNumber2"/>
    <w:uiPriority w:val="99"/>
    <w:rsid w:val="008B2B4B"/>
    <w:pPr>
      <w:numPr>
        <w:numId w:val="3"/>
      </w:numPr>
      <w:contextualSpacing/>
    </w:pPr>
  </w:style>
  <w:style w:type="paragraph" w:customStyle="1" w:styleId="Style1">
    <w:name w:val="Style1"/>
    <w:basedOn w:val="Normal"/>
    <w:link w:val="Style1Char"/>
    <w:qFormat/>
    <w:rsid w:val="00AE295C"/>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AE295C"/>
    <w:rPr>
      <w:rFonts w:ascii="Times New Roman" w:eastAsia="SimSun" w:hAnsi="Times New Roman"/>
      <w:lang w:eastAsia="zh-CN"/>
    </w:rPr>
  </w:style>
  <w:style w:type="paragraph" w:customStyle="1" w:styleId="a">
    <w:name w:val="문단"/>
    <w:basedOn w:val="Normal"/>
    <w:uiPriority w:val="99"/>
    <w:rsid w:val="00AE295C"/>
    <w:pPr>
      <w:spacing w:after="0"/>
      <w:ind w:firstLine="800"/>
      <w:jc w:val="both"/>
    </w:pPr>
    <w:rPr>
      <w:rFonts w:ascii="Gulim" w:eastAsia="Gulim" w:hAnsi="Calibri" w:cs="Calibri"/>
      <w:color w:val="000000"/>
      <w:lang w:eastAsia="fi-FI"/>
    </w:rPr>
  </w:style>
  <w:style w:type="table" w:styleId="GridTable4-Accent1">
    <w:name w:val="Grid Table 4 Accent 1"/>
    <w:basedOn w:val="TableNormal"/>
    <w:uiPriority w:val="49"/>
    <w:rsid w:val="00AE295C"/>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LGTdoc">
    <w:name w:val="LGTdoc_본문"/>
    <w:basedOn w:val="Normal"/>
    <w:link w:val="LGTdocChar"/>
    <w:qFormat/>
    <w:rsid w:val="00AE295C"/>
    <w:pPr>
      <w:widowControl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AE295C"/>
    <w:rPr>
      <w:rFonts w:ascii="Times New Roman" w:eastAsia="Batang" w:hAnsi="Times New Roman"/>
      <w:kern w:val="2"/>
      <w:szCs w:val="24"/>
      <w:lang w:eastAsia="ko-KR"/>
    </w:rPr>
  </w:style>
  <w:style w:type="character" w:styleId="PlaceholderText">
    <w:name w:val="Placeholder Text"/>
    <w:basedOn w:val="DefaultParagraphFont"/>
    <w:uiPriority w:val="99"/>
    <w:semiHidden/>
    <w:rsid w:val="00AE295C"/>
    <w:rPr>
      <w:color w:val="808080"/>
    </w:rPr>
  </w:style>
  <w:style w:type="paragraph" w:customStyle="1" w:styleId="xmsonormal">
    <w:name w:val="x_msonormal"/>
    <w:basedOn w:val="Normal"/>
    <w:uiPriority w:val="99"/>
    <w:semiHidden/>
    <w:rsid w:val="00AE295C"/>
    <w:pPr>
      <w:spacing w:after="0"/>
    </w:pPr>
    <w:rPr>
      <w:rFonts w:ascii="Calibri" w:eastAsia="Calibri" w:hAnsi="Calibri" w:cs="Calibri"/>
      <w:lang w:eastAsia="fi-FI"/>
    </w:rPr>
  </w:style>
  <w:style w:type="character" w:customStyle="1" w:styleId="B1Zchn">
    <w:name w:val="B1 Zchn"/>
    <w:qFormat/>
    <w:rsid w:val="002B5042"/>
    <w:rPr>
      <w:rFonts w:ascii="Times New Roman" w:eastAsia="SimSun" w:hAnsi="Times New Roman" w:cs="Times New Roman"/>
      <w:sz w:val="20"/>
      <w:szCs w:val="20"/>
      <w:lang w:val="x-none"/>
    </w:rPr>
  </w:style>
  <w:style w:type="character" w:customStyle="1" w:styleId="ProposalChar">
    <w:name w:val="Proposal Char"/>
    <w:link w:val="Proposal"/>
    <w:rsid w:val="00A549DD"/>
    <w:rPr>
      <w:rFonts w:ascii="Arial" w:hAnsi="Arial"/>
      <w:b/>
      <w:bCs/>
      <w:sz w:val="22"/>
      <w:lang w:eastAsia="zh-CN"/>
    </w:rPr>
  </w:style>
  <w:style w:type="character" w:customStyle="1" w:styleId="TACChar">
    <w:name w:val="TAC Char"/>
    <w:link w:val="TAC"/>
    <w:qFormat/>
    <w:locked/>
    <w:rsid w:val="003951D5"/>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980227">
      <w:bodyDiv w:val="1"/>
      <w:marLeft w:val="0"/>
      <w:marRight w:val="0"/>
      <w:marTop w:val="0"/>
      <w:marBottom w:val="0"/>
      <w:divBdr>
        <w:top w:val="none" w:sz="0" w:space="0" w:color="auto"/>
        <w:left w:val="none" w:sz="0" w:space="0" w:color="auto"/>
        <w:bottom w:val="none" w:sz="0" w:space="0" w:color="auto"/>
        <w:right w:val="none" w:sz="0" w:space="0" w:color="auto"/>
      </w:divBdr>
    </w:div>
    <w:div w:id="112213272">
      <w:bodyDiv w:val="1"/>
      <w:marLeft w:val="0"/>
      <w:marRight w:val="0"/>
      <w:marTop w:val="0"/>
      <w:marBottom w:val="0"/>
      <w:divBdr>
        <w:top w:val="none" w:sz="0" w:space="0" w:color="auto"/>
        <w:left w:val="none" w:sz="0" w:space="0" w:color="auto"/>
        <w:bottom w:val="none" w:sz="0" w:space="0" w:color="auto"/>
        <w:right w:val="none" w:sz="0" w:space="0" w:color="auto"/>
      </w:divBdr>
    </w:div>
    <w:div w:id="126054016">
      <w:bodyDiv w:val="1"/>
      <w:marLeft w:val="0"/>
      <w:marRight w:val="0"/>
      <w:marTop w:val="0"/>
      <w:marBottom w:val="0"/>
      <w:divBdr>
        <w:top w:val="none" w:sz="0" w:space="0" w:color="auto"/>
        <w:left w:val="none" w:sz="0" w:space="0" w:color="auto"/>
        <w:bottom w:val="none" w:sz="0" w:space="0" w:color="auto"/>
        <w:right w:val="none" w:sz="0" w:space="0" w:color="auto"/>
      </w:divBdr>
    </w:div>
    <w:div w:id="133252942">
      <w:bodyDiv w:val="1"/>
      <w:marLeft w:val="0"/>
      <w:marRight w:val="0"/>
      <w:marTop w:val="0"/>
      <w:marBottom w:val="0"/>
      <w:divBdr>
        <w:top w:val="none" w:sz="0" w:space="0" w:color="auto"/>
        <w:left w:val="none" w:sz="0" w:space="0" w:color="auto"/>
        <w:bottom w:val="none" w:sz="0" w:space="0" w:color="auto"/>
        <w:right w:val="none" w:sz="0" w:space="0" w:color="auto"/>
      </w:divBdr>
    </w:div>
    <w:div w:id="700668543">
      <w:bodyDiv w:val="1"/>
      <w:marLeft w:val="0"/>
      <w:marRight w:val="0"/>
      <w:marTop w:val="0"/>
      <w:marBottom w:val="0"/>
      <w:divBdr>
        <w:top w:val="none" w:sz="0" w:space="0" w:color="auto"/>
        <w:left w:val="none" w:sz="0" w:space="0" w:color="auto"/>
        <w:bottom w:val="none" w:sz="0" w:space="0" w:color="auto"/>
        <w:right w:val="none" w:sz="0" w:space="0" w:color="auto"/>
      </w:divBdr>
    </w:div>
    <w:div w:id="1054309993">
      <w:bodyDiv w:val="1"/>
      <w:marLeft w:val="0"/>
      <w:marRight w:val="0"/>
      <w:marTop w:val="0"/>
      <w:marBottom w:val="0"/>
      <w:divBdr>
        <w:top w:val="none" w:sz="0" w:space="0" w:color="auto"/>
        <w:left w:val="none" w:sz="0" w:space="0" w:color="auto"/>
        <w:bottom w:val="none" w:sz="0" w:space="0" w:color="auto"/>
        <w:right w:val="none" w:sz="0" w:space="0" w:color="auto"/>
      </w:divBdr>
    </w:div>
    <w:div w:id="1118644752">
      <w:bodyDiv w:val="1"/>
      <w:marLeft w:val="0"/>
      <w:marRight w:val="0"/>
      <w:marTop w:val="0"/>
      <w:marBottom w:val="0"/>
      <w:divBdr>
        <w:top w:val="none" w:sz="0" w:space="0" w:color="auto"/>
        <w:left w:val="none" w:sz="0" w:space="0" w:color="auto"/>
        <w:bottom w:val="none" w:sz="0" w:space="0" w:color="auto"/>
        <w:right w:val="none" w:sz="0" w:space="0" w:color="auto"/>
      </w:divBdr>
    </w:div>
    <w:div w:id="1265727670">
      <w:bodyDiv w:val="1"/>
      <w:marLeft w:val="0"/>
      <w:marRight w:val="0"/>
      <w:marTop w:val="0"/>
      <w:marBottom w:val="0"/>
      <w:divBdr>
        <w:top w:val="none" w:sz="0" w:space="0" w:color="auto"/>
        <w:left w:val="none" w:sz="0" w:space="0" w:color="auto"/>
        <w:bottom w:val="none" w:sz="0" w:space="0" w:color="auto"/>
        <w:right w:val="none" w:sz="0" w:space="0" w:color="auto"/>
      </w:divBdr>
    </w:div>
    <w:div w:id="1325627301">
      <w:bodyDiv w:val="1"/>
      <w:marLeft w:val="0"/>
      <w:marRight w:val="0"/>
      <w:marTop w:val="0"/>
      <w:marBottom w:val="0"/>
      <w:divBdr>
        <w:top w:val="none" w:sz="0" w:space="0" w:color="auto"/>
        <w:left w:val="none" w:sz="0" w:space="0" w:color="auto"/>
        <w:bottom w:val="none" w:sz="0" w:space="0" w:color="auto"/>
        <w:right w:val="none" w:sz="0" w:space="0" w:color="auto"/>
      </w:divBdr>
      <w:divsChild>
        <w:div w:id="287510911">
          <w:marLeft w:val="850"/>
          <w:marRight w:val="0"/>
          <w:marTop w:val="160"/>
          <w:marBottom w:val="0"/>
          <w:divBdr>
            <w:top w:val="none" w:sz="0" w:space="0" w:color="auto"/>
            <w:left w:val="none" w:sz="0" w:space="0" w:color="auto"/>
            <w:bottom w:val="none" w:sz="0" w:space="0" w:color="auto"/>
            <w:right w:val="none" w:sz="0" w:space="0" w:color="auto"/>
          </w:divBdr>
        </w:div>
        <w:div w:id="1027636146">
          <w:marLeft w:val="850"/>
          <w:marRight w:val="0"/>
          <w:marTop w:val="160"/>
          <w:marBottom w:val="0"/>
          <w:divBdr>
            <w:top w:val="none" w:sz="0" w:space="0" w:color="auto"/>
            <w:left w:val="none" w:sz="0" w:space="0" w:color="auto"/>
            <w:bottom w:val="none" w:sz="0" w:space="0" w:color="auto"/>
            <w:right w:val="none" w:sz="0" w:space="0" w:color="auto"/>
          </w:divBdr>
        </w:div>
        <w:div w:id="1061055571">
          <w:marLeft w:val="576"/>
          <w:marRight w:val="0"/>
          <w:marTop w:val="160"/>
          <w:marBottom w:val="0"/>
          <w:divBdr>
            <w:top w:val="none" w:sz="0" w:space="0" w:color="auto"/>
            <w:left w:val="none" w:sz="0" w:space="0" w:color="auto"/>
            <w:bottom w:val="none" w:sz="0" w:space="0" w:color="auto"/>
            <w:right w:val="none" w:sz="0" w:space="0" w:color="auto"/>
          </w:divBdr>
        </w:div>
        <w:div w:id="1535385684">
          <w:marLeft w:val="576"/>
          <w:marRight w:val="0"/>
          <w:marTop w:val="160"/>
          <w:marBottom w:val="0"/>
          <w:divBdr>
            <w:top w:val="none" w:sz="0" w:space="0" w:color="auto"/>
            <w:left w:val="none" w:sz="0" w:space="0" w:color="auto"/>
            <w:bottom w:val="none" w:sz="0" w:space="0" w:color="auto"/>
            <w:right w:val="none" w:sz="0" w:space="0" w:color="auto"/>
          </w:divBdr>
        </w:div>
        <w:div w:id="1712417180">
          <w:marLeft w:val="576"/>
          <w:marRight w:val="0"/>
          <w:marTop w:val="160"/>
          <w:marBottom w:val="0"/>
          <w:divBdr>
            <w:top w:val="none" w:sz="0" w:space="0" w:color="auto"/>
            <w:left w:val="none" w:sz="0" w:space="0" w:color="auto"/>
            <w:bottom w:val="none" w:sz="0" w:space="0" w:color="auto"/>
            <w:right w:val="none" w:sz="0" w:space="0" w:color="auto"/>
          </w:divBdr>
        </w:div>
        <w:div w:id="1810980419">
          <w:marLeft w:val="850"/>
          <w:marRight w:val="0"/>
          <w:marTop w:val="160"/>
          <w:marBottom w:val="0"/>
          <w:divBdr>
            <w:top w:val="none" w:sz="0" w:space="0" w:color="auto"/>
            <w:left w:val="none" w:sz="0" w:space="0" w:color="auto"/>
            <w:bottom w:val="none" w:sz="0" w:space="0" w:color="auto"/>
            <w:right w:val="none" w:sz="0" w:space="0" w:color="auto"/>
          </w:divBdr>
        </w:div>
      </w:divsChild>
    </w:div>
    <w:div w:id="1467309791">
      <w:bodyDiv w:val="1"/>
      <w:marLeft w:val="0"/>
      <w:marRight w:val="0"/>
      <w:marTop w:val="0"/>
      <w:marBottom w:val="0"/>
      <w:divBdr>
        <w:top w:val="none" w:sz="0" w:space="0" w:color="auto"/>
        <w:left w:val="none" w:sz="0" w:space="0" w:color="auto"/>
        <w:bottom w:val="none" w:sz="0" w:space="0" w:color="auto"/>
        <w:right w:val="none" w:sz="0" w:space="0" w:color="auto"/>
      </w:divBdr>
    </w:div>
    <w:div w:id="1957560629">
      <w:bodyDiv w:val="1"/>
      <w:marLeft w:val="0"/>
      <w:marRight w:val="0"/>
      <w:marTop w:val="0"/>
      <w:marBottom w:val="0"/>
      <w:divBdr>
        <w:top w:val="none" w:sz="0" w:space="0" w:color="auto"/>
        <w:left w:val="none" w:sz="0" w:space="0" w:color="auto"/>
        <w:bottom w:val="none" w:sz="0" w:space="0" w:color="auto"/>
        <w:right w:val="none" w:sz="0" w:space="0" w:color="auto"/>
      </w:divBdr>
    </w:div>
    <w:div w:id="2106533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1467</Words>
  <Characters>8367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9815</CharactersWithSpaces>
  <SharedDoc>false</SharedDoc>
  <HLinks>
    <vt:vector size="48" baseType="variant">
      <vt:variant>
        <vt:i4>1114160</vt:i4>
      </vt:variant>
      <vt:variant>
        <vt:i4>38</vt:i4>
      </vt:variant>
      <vt:variant>
        <vt:i4>0</vt:i4>
      </vt:variant>
      <vt:variant>
        <vt:i4>5</vt:i4>
      </vt:variant>
      <vt:variant>
        <vt:lpwstr/>
      </vt:variant>
      <vt:variant>
        <vt:lpwstr>_Toc53654878</vt:lpwstr>
      </vt:variant>
      <vt:variant>
        <vt:i4>1966128</vt:i4>
      </vt:variant>
      <vt:variant>
        <vt:i4>35</vt:i4>
      </vt:variant>
      <vt:variant>
        <vt:i4>0</vt:i4>
      </vt:variant>
      <vt:variant>
        <vt:i4>5</vt:i4>
      </vt:variant>
      <vt:variant>
        <vt:lpwstr/>
      </vt:variant>
      <vt:variant>
        <vt:lpwstr>_Toc53654877</vt:lpwstr>
      </vt:variant>
      <vt:variant>
        <vt:i4>2031664</vt:i4>
      </vt:variant>
      <vt:variant>
        <vt:i4>32</vt:i4>
      </vt:variant>
      <vt:variant>
        <vt:i4>0</vt:i4>
      </vt:variant>
      <vt:variant>
        <vt:i4>5</vt:i4>
      </vt:variant>
      <vt:variant>
        <vt:lpwstr/>
      </vt:variant>
      <vt:variant>
        <vt:lpwstr>_Toc53654876</vt:lpwstr>
      </vt:variant>
      <vt:variant>
        <vt:i4>1835056</vt:i4>
      </vt:variant>
      <vt:variant>
        <vt:i4>29</vt:i4>
      </vt:variant>
      <vt:variant>
        <vt:i4>0</vt:i4>
      </vt:variant>
      <vt:variant>
        <vt:i4>5</vt:i4>
      </vt:variant>
      <vt:variant>
        <vt:lpwstr/>
      </vt:variant>
      <vt:variant>
        <vt:lpwstr>_Toc53654875</vt:lpwstr>
      </vt:variant>
      <vt:variant>
        <vt:i4>1900592</vt:i4>
      </vt:variant>
      <vt:variant>
        <vt:i4>26</vt:i4>
      </vt:variant>
      <vt:variant>
        <vt:i4>0</vt:i4>
      </vt:variant>
      <vt:variant>
        <vt:i4>5</vt:i4>
      </vt:variant>
      <vt:variant>
        <vt:lpwstr/>
      </vt:variant>
      <vt:variant>
        <vt:lpwstr>_Toc53654874</vt:lpwstr>
      </vt:variant>
      <vt:variant>
        <vt:i4>1703984</vt:i4>
      </vt:variant>
      <vt:variant>
        <vt:i4>23</vt:i4>
      </vt:variant>
      <vt:variant>
        <vt:i4>0</vt:i4>
      </vt:variant>
      <vt:variant>
        <vt:i4>5</vt:i4>
      </vt:variant>
      <vt:variant>
        <vt:lpwstr/>
      </vt:variant>
      <vt:variant>
        <vt:lpwstr>_Toc53654873</vt:lpwstr>
      </vt:variant>
      <vt:variant>
        <vt:i4>1769520</vt:i4>
      </vt:variant>
      <vt:variant>
        <vt:i4>20</vt:i4>
      </vt:variant>
      <vt:variant>
        <vt:i4>0</vt:i4>
      </vt:variant>
      <vt:variant>
        <vt:i4>5</vt:i4>
      </vt:variant>
      <vt:variant>
        <vt:lpwstr/>
      </vt:variant>
      <vt:variant>
        <vt:lpwstr>_Toc53654872</vt:lpwstr>
      </vt:variant>
      <vt:variant>
        <vt:i4>1572912</vt:i4>
      </vt:variant>
      <vt:variant>
        <vt:i4>17</vt:i4>
      </vt:variant>
      <vt:variant>
        <vt:i4>0</vt:i4>
      </vt:variant>
      <vt:variant>
        <vt:i4>5</vt:i4>
      </vt:variant>
      <vt:variant>
        <vt:lpwstr/>
      </vt:variant>
      <vt:variant>
        <vt:lpwstr>_Toc53654871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2020-10-16T13:53:00Z</dcterms:created>
  <dcterms:modified xsi:type="dcterms:W3CDTF">2020-10-16T13:55:00Z</dcterms:modified>
  <cp:category/>
</cp:coreProperties>
</file>